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B3" w:rsidRPr="00176B62" w:rsidRDefault="007177D1" w:rsidP="007177D1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Con el objetivo de aumentar la investigación interdisciplinaria y la colaboración significativa entre instituciones británicas y mexicanas </w:t>
      </w:r>
      <w:r w:rsidR="005E6CE9" w:rsidRPr="00176B62">
        <w:rPr>
          <w:rFonts w:asciiTheme="minorHAnsi" w:hAnsiTheme="minorHAnsi" w:cstheme="minorHAnsi"/>
          <w:sz w:val="24"/>
          <w:szCs w:val="24"/>
          <w:lang w:val="es-MX"/>
        </w:rPr>
        <w:t>enfocado a la</w:t>
      </w:r>
      <w:r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mejorar</w:t>
      </w:r>
      <w:r w:rsidR="005E6CE9" w:rsidRPr="00176B62">
        <w:rPr>
          <w:rFonts w:asciiTheme="minorHAnsi" w:hAnsiTheme="minorHAnsi" w:cstheme="minorHAnsi"/>
          <w:sz w:val="24"/>
          <w:szCs w:val="24"/>
          <w:lang w:val="es-MX"/>
        </w:rPr>
        <w:t>a de</w:t>
      </w:r>
      <w:r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la profesionalización</w:t>
      </w:r>
      <w:r w:rsidR="005E6CE9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de los estudiantes de doctorado. E</w:t>
      </w:r>
      <w:r w:rsidRPr="00176B62">
        <w:rPr>
          <w:rFonts w:asciiTheme="minorHAnsi" w:hAnsiTheme="minorHAnsi" w:cstheme="minorHAnsi"/>
          <w:sz w:val="24"/>
          <w:szCs w:val="24"/>
          <w:lang w:val="es-MX"/>
        </w:rPr>
        <w:t>l British Council y prestigiosos centr</w:t>
      </w:r>
      <w:r w:rsidR="005E6CE9" w:rsidRPr="00176B62">
        <w:rPr>
          <w:rFonts w:asciiTheme="minorHAnsi" w:hAnsiTheme="minorHAnsi" w:cstheme="minorHAnsi"/>
          <w:sz w:val="24"/>
          <w:szCs w:val="24"/>
          <w:lang w:val="es-MX"/>
        </w:rPr>
        <w:t>os educativos de México y Reino Unido,</w:t>
      </w:r>
      <w:r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a través del análisis auto-reflexivo </w:t>
      </w:r>
      <w:r w:rsidR="003635B3" w:rsidRPr="00176B62">
        <w:rPr>
          <w:rFonts w:asciiTheme="minorHAnsi" w:hAnsiTheme="minorHAnsi" w:cstheme="minorHAnsi"/>
          <w:sz w:val="24"/>
          <w:szCs w:val="24"/>
          <w:lang w:val="es-MX"/>
        </w:rPr>
        <w:t>cre</w:t>
      </w:r>
      <w:r w:rsidRPr="00176B62">
        <w:rPr>
          <w:rFonts w:asciiTheme="minorHAnsi" w:hAnsiTheme="minorHAnsi" w:cstheme="minorHAnsi"/>
          <w:sz w:val="24"/>
          <w:szCs w:val="24"/>
          <w:lang w:val="es-MX"/>
        </w:rPr>
        <w:t>aron</w:t>
      </w:r>
      <w:r w:rsidR="003635B3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el </w:t>
      </w:r>
      <w:r w:rsidR="003635B3" w:rsidRPr="00176B62">
        <w:rPr>
          <w:rFonts w:asciiTheme="minorHAnsi" w:hAnsiTheme="minorHAnsi" w:cstheme="minorHAnsi"/>
          <w:sz w:val="24"/>
          <w:szCs w:val="24"/>
          <w:lang w:val="es-MX"/>
        </w:rPr>
        <w:t>proyecto “Desarrollo de Habilidades para la Investigación”</w:t>
      </w:r>
      <w:r w:rsidR="00484208" w:rsidRPr="00176B62">
        <w:rPr>
          <w:rFonts w:asciiTheme="minorHAnsi" w:hAnsiTheme="minorHAnsi" w:cstheme="minorHAnsi"/>
          <w:sz w:val="24"/>
          <w:szCs w:val="24"/>
          <w:lang w:val="es-MX"/>
        </w:rPr>
        <w:t>.</w:t>
      </w:r>
      <w:r w:rsidR="003635B3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484208" w:rsidRPr="00176B62">
        <w:rPr>
          <w:rFonts w:asciiTheme="minorHAnsi" w:hAnsiTheme="minorHAnsi" w:cstheme="minorHAnsi"/>
          <w:sz w:val="24"/>
          <w:szCs w:val="24"/>
          <w:lang w:val="es-MX"/>
        </w:rPr>
        <w:t>Q</w:t>
      </w:r>
      <w:r w:rsidR="003635B3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ue busca abordar los problemas y las necesidades que estudiantes de doctorado e </w:t>
      </w:r>
      <w:r w:rsidR="0007725E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investigadores de carrera temprana </w:t>
      </w:r>
      <w:r w:rsidR="00484208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3635B3" w:rsidRPr="00176B62">
        <w:rPr>
          <w:rFonts w:asciiTheme="minorHAnsi" w:hAnsiTheme="minorHAnsi" w:cstheme="minorHAnsi"/>
          <w:sz w:val="24"/>
          <w:szCs w:val="24"/>
          <w:lang w:val="es-MX"/>
        </w:rPr>
        <w:t>presentan en</w:t>
      </w:r>
      <w:r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el</w:t>
      </w:r>
      <w:r w:rsidR="003635B3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desarrollo de habilidades</w:t>
      </w:r>
      <w:r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al inicio de sus carreras.</w:t>
      </w:r>
    </w:p>
    <w:p w:rsidR="003635B3" w:rsidRPr="00176B62" w:rsidRDefault="003635B3" w:rsidP="00E34C23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7955D7" w:rsidRPr="00176B62" w:rsidRDefault="007955D7" w:rsidP="00E34C23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176B62">
        <w:rPr>
          <w:rFonts w:asciiTheme="minorHAnsi" w:hAnsiTheme="minorHAnsi" w:cstheme="minorHAnsi"/>
          <w:b/>
          <w:sz w:val="24"/>
          <w:szCs w:val="24"/>
          <w:lang w:val="es-MX"/>
        </w:rPr>
        <w:t>El objetivo de la convocatoria es:</w:t>
      </w:r>
    </w:p>
    <w:p w:rsidR="007955D7" w:rsidRPr="00176B62" w:rsidRDefault="007955D7" w:rsidP="00E34C23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2E204E" w:rsidRPr="00176B62" w:rsidRDefault="00484208" w:rsidP="007955D7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Diseñar </w:t>
      </w:r>
      <w:r w:rsidR="002E204E" w:rsidRPr="00176B62">
        <w:rPr>
          <w:rFonts w:asciiTheme="minorHAnsi" w:hAnsiTheme="minorHAnsi" w:cstheme="minorHAnsi"/>
          <w:sz w:val="24"/>
          <w:szCs w:val="24"/>
          <w:lang w:val="es-MX"/>
        </w:rPr>
        <w:t>un programa de desarrollo de habilidades de investigación que sirva de herramienta para los</w:t>
      </w:r>
      <w:r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asesores</w:t>
      </w:r>
      <w:r w:rsidR="002E204E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académicos encargados de estudiantes de doctorado</w:t>
      </w:r>
      <w:r w:rsidRPr="00176B62">
        <w:rPr>
          <w:rFonts w:asciiTheme="minorHAnsi" w:hAnsiTheme="minorHAnsi" w:cstheme="minorHAnsi"/>
          <w:sz w:val="24"/>
          <w:szCs w:val="24"/>
          <w:lang w:val="es-MX"/>
        </w:rPr>
        <w:t>.</w:t>
      </w:r>
      <w:r w:rsidR="002E204E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176B62">
        <w:rPr>
          <w:rFonts w:asciiTheme="minorHAnsi" w:hAnsiTheme="minorHAnsi" w:cstheme="minorHAnsi"/>
          <w:sz w:val="24"/>
          <w:szCs w:val="24"/>
          <w:lang w:val="es-MX"/>
        </w:rPr>
        <w:t>B</w:t>
      </w:r>
      <w:r w:rsidR="002E204E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ajo un esquema de </w:t>
      </w:r>
      <w:r w:rsidR="007955D7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trabajo conjunto </w:t>
      </w:r>
      <w:r w:rsidR="002E204E" w:rsidRPr="00176B62">
        <w:rPr>
          <w:rFonts w:asciiTheme="minorHAnsi" w:hAnsiTheme="minorHAnsi" w:cstheme="minorHAnsi"/>
          <w:sz w:val="24"/>
          <w:szCs w:val="24"/>
          <w:lang w:val="es-MX"/>
        </w:rPr>
        <w:t>conformado por</w:t>
      </w:r>
      <w:r w:rsidR="007955D7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un grupo de universidades </w:t>
      </w:r>
      <w:r w:rsidRPr="00176B62">
        <w:rPr>
          <w:rFonts w:asciiTheme="minorHAnsi" w:hAnsiTheme="minorHAnsi" w:cstheme="minorHAnsi"/>
          <w:sz w:val="24"/>
          <w:szCs w:val="24"/>
          <w:lang w:val="es-MX"/>
        </w:rPr>
        <w:t>m</w:t>
      </w:r>
      <w:r w:rsidR="005E6CE9" w:rsidRPr="00176B62">
        <w:rPr>
          <w:rFonts w:asciiTheme="minorHAnsi" w:hAnsiTheme="minorHAnsi" w:cstheme="minorHAnsi"/>
          <w:sz w:val="24"/>
          <w:szCs w:val="24"/>
          <w:lang w:val="es-MX"/>
        </w:rPr>
        <w:t>exicanas</w:t>
      </w:r>
      <w:r w:rsidR="007955D7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5E6CE9" w:rsidRPr="00176B62">
        <w:rPr>
          <w:rFonts w:asciiTheme="minorHAnsi" w:hAnsiTheme="minorHAnsi" w:cstheme="minorHAnsi"/>
          <w:sz w:val="24"/>
          <w:szCs w:val="24"/>
          <w:lang w:val="es-MX"/>
        </w:rPr>
        <w:t>en</w:t>
      </w:r>
      <w:r w:rsidR="002E204E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colaboración </w:t>
      </w:r>
      <w:r w:rsidR="005E6CE9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con </w:t>
      </w:r>
      <w:r w:rsidR="002E204E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una universidad británica. </w:t>
      </w:r>
    </w:p>
    <w:p w:rsidR="002E204E" w:rsidRPr="00176B62" w:rsidRDefault="002E204E" w:rsidP="007955D7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E34C23" w:rsidRPr="00176B62" w:rsidRDefault="00E34C23" w:rsidP="00E34C23">
      <w:pPr>
        <w:rPr>
          <w:rFonts w:asciiTheme="minorHAnsi" w:hAnsiTheme="minorHAnsi" w:cstheme="minorHAnsi"/>
          <w:sz w:val="24"/>
          <w:szCs w:val="24"/>
          <w:lang w:val="es-MX"/>
        </w:rPr>
      </w:pPr>
      <w:r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En este marco, el British Council: </w:t>
      </w:r>
    </w:p>
    <w:p w:rsidR="00E34C23" w:rsidRPr="00176B62" w:rsidRDefault="00E34C23" w:rsidP="00E34C23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E34C23" w:rsidRPr="00176B62" w:rsidRDefault="00E34C23" w:rsidP="00E34C23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176B62">
        <w:rPr>
          <w:rFonts w:asciiTheme="minorHAnsi" w:hAnsiTheme="minorHAnsi" w:cstheme="minorHAnsi"/>
          <w:b/>
          <w:sz w:val="24"/>
          <w:szCs w:val="24"/>
          <w:lang w:val="es-MX"/>
        </w:rPr>
        <w:t>CONVOCA</w:t>
      </w:r>
      <w:r w:rsidR="00884639" w:rsidRPr="00176B62">
        <w:rPr>
          <w:rFonts w:asciiTheme="minorHAnsi" w:hAnsiTheme="minorHAnsi" w:cstheme="minorHAnsi"/>
          <w:b/>
          <w:sz w:val="24"/>
          <w:szCs w:val="24"/>
          <w:lang w:val="es-MX"/>
        </w:rPr>
        <w:t>:</w:t>
      </w:r>
    </w:p>
    <w:p w:rsidR="00E34C23" w:rsidRPr="00176B62" w:rsidRDefault="00E34C23" w:rsidP="00E34C23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E34C23" w:rsidRPr="00176B62" w:rsidRDefault="005E6CE9" w:rsidP="00B51978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176B62">
        <w:rPr>
          <w:rFonts w:asciiTheme="minorHAnsi" w:hAnsiTheme="minorHAnsi" w:cstheme="minorHAnsi"/>
          <w:sz w:val="24"/>
          <w:szCs w:val="24"/>
          <w:lang w:val="es-MX"/>
        </w:rPr>
        <w:t>A</w:t>
      </w:r>
      <w:r w:rsidR="00E34C23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instituciones de educación superior y centros de investigación del país</w:t>
      </w:r>
      <w:r w:rsidRPr="00176B62">
        <w:rPr>
          <w:rFonts w:asciiTheme="minorHAnsi" w:hAnsiTheme="minorHAnsi" w:cstheme="minorHAnsi"/>
          <w:sz w:val="24"/>
          <w:szCs w:val="24"/>
          <w:lang w:val="es-MX"/>
        </w:rPr>
        <w:t>,</w:t>
      </w:r>
      <w:r w:rsidR="00E34C23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E13EC0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preferentemente </w:t>
      </w:r>
      <w:r w:rsidR="00B6268E" w:rsidRPr="00176B62">
        <w:rPr>
          <w:rFonts w:asciiTheme="minorHAnsi" w:hAnsiTheme="minorHAnsi" w:cstheme="minorHAnsi"/>
          <w:sz w:val="24"/>
          <w:szCs w:val="24"/>
          <w:lang w:val="es-MX"/>
        </w:rPr>
        <w:t>asociados</w:t>
      </w:r>
      <w:r w:rsidR="00E34C23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484208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a la </w:t>
      </w:r>
      <w:r w:rsidR="000C7DE6" w:rsidRPr="00176B62">
        <w:rPr>
          <w:rFonts w:asciiTheme="minorHAnsi" w:hAnsiTheme="minorHAnsi" w:cstheme="minorHAnsi"/>
          <w:sz w:val="24"/>
          <w:szCs w:val="24"/>
          <w:lang w:val="es-MX"/>
        </w:rPr>
        <w:t>Asociación Nacional de Universidades e Instituciones de Educación Superior (</w:t>
      </w:r>
      <w:r w:rsidR="00484208" w:rsidRPr="00176B62">
        <w:rPr>
          <w:rFonts w:asciiTheme="minorHAnsi" w:hAnsiTheme="minorHAnsi" w:cstheme="minorHAnsi"/>
          <w:sz w:val="24"/>
          <w:szCs w:val="24"/>
          <w:lang w:val="es-MX"/>
        </w:rPr>
        <w:t>ANUIES</w:t>
      </w:r>
      <w:r w:rsidR="000C7DE6" w:rsidRPr="00176B62">
        <w:rPr>
          <w:rFonts w:asciiTheme="minorHAnsi" w:hAnsiTheme="minorHAnsi" w:cstheme="minorHAnsi"/>
          <w:sz w:val="24"/>
          <w:szCs w:val="24"/>
          <w:lang w:val="es-MX"/>
        </w:rPr>
        <w:t>)</w:t>
      </w:r>
      <w:r w:rsidR="00484208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0D3080">
        <w:rPr>
          <w:rFonts w:asciiTheme="minorHAnsi" w:hAnsiTheme="minorHAnsi" w:cstheme="minorHAnsi"/>
          <w:sz w:val="24"/>
          <w:szCs w:val="24"/>
          <w:lang w:val="es-MX"/>
        </w:rPr>
        <w:t>a</w:t>
      </w:r>
      <w:r w:rsidR="00E34C23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presentar </w:t>
      </w:r>
      <w:r w:rsidR="00A7382F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a concurso un </w:t>
      </w:r>
      <w:r w:rsidR="00970DC9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caso de estudio </w:t>
      </w:r>
      <w:r w:rsidR="00A7382F" w:rsidRPr="00176B62">
        <w:rPr>
          <w:rFonts w:asciiTheme="minorHAnsi" w:hAnsiTheme="minorHAnsi" w:cstheme="minorHAnsi"/>
          <w:sz w:val="24"/>
          <w:szCs w:val="24"/>
          <w:lang w:val="es-MX"/>
        </w:rPr>
        <w:t>que apoye el desarrollo de habilidades de investigación</w:t>
      </w:r>
      <w:r w:rsidR="00484208" w:rsidRPr="00176B62">
        <w:rPr>
          <w:rFonts w:asciiTheme="minorHAnsi" w:hAnsiTheme="minorHAnsi" w:cstheme="minorHAnsi"/>
          <w:sz w:val="24"/>
          <w:szCs w:val="24"/>
          <w:lang w:val="es-MX"/>
        </w:rPr>
        <w:t>.</w:t>
      </w:r>
      <w:r w:rsidR="00A7382F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484208" w:rsidRPr="00176B62">
        <w:rPr>
          <w:rFonts w:asciiTheme="minorHAnsi" w:hAnsiTheme="minorHAnsi" w:cstheme="minorHAnsi"/>
          <w:sz w:val="24"/>
          <w:szCs w:val="24"/>
          <w:lang w:val="es-MX"/>
        </w:rPr>
        <w:t>A</w:t>
      </w:r>
      <w:r w:rsidR="007177D1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través de la creación de pedagogías y herramientas que promuevan la investigación interdisciplinaria y que </w:t>
      </w:r>
      <w:r w:rsidR="00484208" w:rsidRPr="00176B62">
        <w:rPr>
          <w:rFonts w:asciiTheme="minorHAnsi" w:hAnsiTheme="minorHAnsi" w:cstheme="minorHAnsi"/>
          <w:sz w:val="24"/>
          <w:szCs w:val="24"/>
          <w:lang w:val="es-MX"/>
        </w:rPr>
        <w:t>sea utilizada</w:t>
      </w:r>
      <w:r w:rsidR="00A7382F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p</w:t>
      </w:r>
      <w:r w:rsidR="00484208" w:rsidRPr="00176B62">
        <w:rPr>
          <w:rFonts w:asciiTheme="minorHAnsi" w:hAnsiTheme="minorHAnsi" w:cstheme="minorHAnsi"/>
          <w:sz w:val="24"/>
          <w:szCs w:val="24"/>
          <w:lang w:val="es-MX"/>
        </w:rPr>
        <w:t>or</w:t>
      </w:r>
      <w:r w:rsidR="00A7382F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los </w:t>
      </w:r>
      <w:r w:rsidR="00484208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asesores </w:t>
      </w:r>
      <w:r w:rsidR="00A7382F" w:rsidRPr="00176B62">
        <w:rPr>
          <w:rFonts w:asciiTheme="minorHAnsi" w:hAnsiTheme="minorHAnsi" w:cstheme="minorHAnsi"/>
          <w:sz w:val="24"/>
          <w:szCs w:val="24"/>
          <w:lang w:val="es-MX"/>
        </w:rPr>
        <w:t>encargados de estudiantes de doctorado</w:t>
      </w:r>
      <w:r w:rsidR="00970DC9" w:rsidRPr="00176B62">
        <w:rPr>
          <w:rFonts w:asciiTheme="minorHAnsi" w:hAnsiTheme="minorHAnsi" w:cstheme="minorHAnsi"/>
          <w:sz w:val="24"/>
          <w:szCs w:val="24"/>
          <w:lang w:val="es-MX"/>
        </w:rPr>
        <w:t>.</w:t>
      </w:r>
      <w:r w:rsidR="007177D1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970DC9" w:rsidRPr="00176B62">
        <w:rPr>
          <w:rFonts w:asciiTheme="minorHAnsi" w:hAnsiTheme="minorHAnsi" w:cstheme="minorHAnsi"/>
          <w:sz w:val="24"/>
          <w:szCs w:val="24"/>
          <w:lang w:val="es-MX"/>
        </w:rPr>
        <w:t>Q</w:t>
      </w:r>
      <w:r w:rsidR="00E34C23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ue habrán de desarrollar de manera conjunta con instituciones y centros de investigación </w:t>
      </w:r>
      <w:r w:rsidR="000D3080">
        <w:rPr>
          <w:rFonts w:asciiTheme="minorHAnsi" w:hAnsiTheme="minorHAnsi" w:cstheme="minorHAnsi"/>
          <w:sz w:val="24"/>
          <w:szCs w:val="24"/>
          <w:lang w:val="es-MX"/>
        </w:rPr>
        <w:t>mexicanos y una institución del Reino Unido.</w:t>
      </w:r>
    </w:p>
    <w:p w:rsidR="00E34C23" w:rsidRPr="00176B62" w:rsidRDefault="00E34C23" w:rsidP="00E34C23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E34C23" w:rsidRPr="00176B62" w:rsidRDefault="00E34C23" w:rsidP="00E34C23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176B62">
        <w:rPr>
          <w:rFonts w:asciiTheme="minorHAnsi" w:hAnsiTheme="minorHAnsi" w:cstheme="minorHAnsi"/>
          <w:b/>
          <w:sz w:val="24"/>
          <w:szCs w:val="24"/>
          <w:lang w:val="es-MX"/>
        </w:rPr>
        <w:t xml:space="preserve">BASES </w:t>
      </w:r>
    </w:p>
    <w:p w:rsidR="00E34C23" w:rsidRPr="00176B62" w:rsidRDefault="00E34C23" w:rsidP="00E34C23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7955D7" w:rsidRPr="00176B62" w:rsidRDefault="007955D7" w:rsidP="00E34C23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176B62">
        <w:rPr>
          <w:rFonts w:asciiTheme="minorHAnsi" w:hAnsiTheme="minorHAnsi" w:cstheme="minorHAnsi"/>
          <w:b/>
          <w:sz w:val="24"/>
          <w:szCs w:val="24"/>
          <w:lang w:val="es-MX"/>
        </w:rPr>
        <w:t>Proceso de selección</w:t>
      </w:r>
    </w:p>
    <w:p w:rsidR="007955D7" w:rsidRPr="00176B62" w:rsidRDefault="007955D7" w:rsidP="00E34C23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7955D7" w:rsidRPr="00176B62" w:rsidRDefault="002D4367" w:rsidP="00E34C23">
      <w:pPr>
        <w:rPr>
          <w:rFonts w:asciiTheme="minorHAnsi" w:hAnsiTheme="minorHAnsi" w:cstheme="minorHAnsi"/>
          <w:sz w:val="24"/>
          <w:szCs w:val="24"/>
          <w:lang w:val="es-MX"/>
        </w:rPr>
      </w:pPr>
      <w:r w:rsidRPr="00176B62">
        <w:rPr>
          <w:rFonts w:asciiTheme="minorHAnsi" w:hAnsiTheme="minorHAnsi" w:cstheme="minorHAnsi"/>
          <w:sz w:val="24"/>
          <w:szCs w:val="24"/>
          <w:lang w:val="es-MX"/>
        </w:rPr>
        <w:t>S</w:t>
      </w:r>
      <w:r w:rsidR="007955D7" w:rsidRPr="00176B62">
        <w:rPr>
          <w:rFonts w:asciiTheme="minorHAnsi" w:hAnsiTheme="minorHAnsi" w:cstheme="minorHAnsi"/>
          <w:sz w:val="24"/>
          <w:szCs w:val="24"/>
          <w:lang w:val="es-MX"/>
        </w:rPr>
        <w:t>e seleccionarán</w:t>
      </w:r>
      <w:r w:rsidR="005E6CE9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a</w:t>
      </w:r>
      <w:r w:rsidR="007955D7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las instituc</w:t>
      </w:r>
      <w:r w:rsidR="005E6CE9" w:rsidRPr="00176B62">
        <w:rPr>
          <w:rFonts w:asciiTheme="minorHAnsi" w:hAnsiTheme="minorHAnsi" w:cstheme="minorHAnsi"/>
          <w:sz w:val="24"/>
          <w:szCs w:val="24"/>
          <w:lang w:val="es-MX"/>
        </w:rPr>
        <w:t>iones que</w:t>
      </w:r>
      <w:r w:rsidR="007955D7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trabajar</w:t>
      </w:r>
      <w:r w:rsidR="005E6CE9" w:rsidRPr="00176B62">
        <w:rPr>
          <w:rFonts w:asciiTheme="minorHAnsi" w:hAnsiTheme="minorHAnsi" w:cstheme="minorHAnsi"/>
          <w:sz w:val="24"/>
          <w:szCs w:val="24"/>
          <w:lang w:val="es-MX"/>
        </w:rPr>
        <w:t>án</w:t>
      </w:r>
      <w:r w:rsidR="007955D7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603EF4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en conjunto con </w:t>
      </w:r>
      <w:r w:rsidRPr="00176B62">
        <w:rPr>
          <w:rFonts w:asciiTheme="minorHAnsi" w:hAnsiTheme="minorHAnsi" w:cstheme="minorHAnsi"/>
          <w:sz w:val="24"/>
          <w:szCs w:val="24"/>
          <w:lang w:val="es-MX"/>
        </w:rPr>
        <w:t>una</w:t>
      </w:r>
      <w:r w:rsidR="00603EF4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universidad británica</w:t>
      </w:r>
      <w:r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bajo los siguientes puntos:</w:t>
      </w:r>
    </w:p>
    <w:p w:rsidR="007955D7" w:rsidRPr="00176B62" w:rsidRDefault="007955D7" w:rsidP="00C1162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  <w:lang w:val="es-MX"/>
        </w:rPr>
      </w:pPr>
      <w:r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Ser una institución de educación superior y/o centro de investigación Mexicano </w:t>
      </w:r>
      <w:r w:rsidR="00941C19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preferentemente </w:t>
      </w:r>
      <w:r w:rsidR="000C7DE6" w:rsidRPr="00176B62">
        <w:rPr>
          <w:rFonts w:asciiTheme="minorHAnsi" w:hAnsiTheme="minorHAnsi" w:cstheme="minorHAnsi"/>
          <w:sz w:val="24"/>
          <w:szCs w:val="24"/>
          <w:lang w:val="es-MX"/>
        </w:rPr>
        <w:t>asociados a la Asociación Nacional de Universidades e Instituciones de Educación Superior (ANUIES)</w:t>
      </w:r>
    </w:p>
    <w:p w:rsidR="005F2189" w:rsidRPr="00176B62" w:rsidRDefault="005F2189" w:rsidP="00C1162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  <w:lang w:val="es-MX"/>
        </w:rPr>
      </w:pPr>
      <w:r w:rsidRPr="00176B62">
        <w:rPr>
          <w:rFonts w:asciiTheme="minorHAnsi" w:hAnsiTheme="minorHAnsi" w:cstheme="minorHAnsi"/>
          <w:sz w:val="24"/>
          <w:szCs w:val="24"/>
          <w:lang w:val="es-MX"/>
        </w:rPr>
        <w:t>Enviar un caso de estudio en el que se identifiquen las necesidades relacionadas con el proyecto.</w:t>
      </w:r>
    </w:p>
    <w:p w:rsidR="00493464" w:rsidRPr="00176B62" w:rsidRDefault="009A7092" w:rsidP="008526C0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  <w:lang w:val="es-MX"/>
        </w:rPr>
      </w:pPr>
      <w:r w:rsidRPr="00176B62">
        <w:rPr>
          <w:rFonts w:asciiTheme="minorHAnsi" w:hAnsiTheme="minorHAnsi" w:cstheme="minorHAnsi"/>
          <w:sz w:val="24"/>
          <w:szCs w:val="24"/>
          <w:lang w:val="es-MX"/>
        </w:rPr>
        <w:t>El caso de estudio deberá</w:t>
      </w:r>
      <w:r w:rsidR="00493464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presentarse en idioma inglés</w:t>
      </w:r>
      <w:r w:rsidR="00CA0D2D" w:rsidRPr="00176B62">
        <w:rPr>
          <w:rFonts w:asciiTheme="minorHAnsi" w:hAnsiTheme="minorHAnsi" w:cstheme="minorHAnsi"/>
          <w:sz w:val="24"/>
          <w:szCs w:val="24"/>
          <w:lang w:val="es-MX"/>
        </w:rPr>
        <w:t>.</w:t>
      </w:r>
    </w:p>
    <w:p w:rsidR="00970DC9" w:rsidRPr="00176B62" w:rsidRDefault="009A7092" w:rsidP="008526C0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  <w:lang w:val="es-MX"/>
        </w:rPr>
      </w:pPr>
      <w:r w:rsidRPr="00176B62">
        <w:rPr>
          <w:rFonts w:asciiTheme="minorHAnsi" w:hAnsiTheme="minorHAnsi" w:cstheme="minorHAnsi"/>
          <w:sz w:val="24"/>
          <w:szCs w:val="24"/>
          <w:lang w:val="es-MX"/>
        </w:rPr>
        <w:t>La información</w:t>
      </w:r>
      <w:r w:rsidR="00493464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presentada</w:t>
      </w:r>
      <w:r w:rsidR="00493464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484208" w:rsidRPr="00176B62">
        <w:rPr>
          <w:rFonts w:asciiTheme="minorHAnsi" w:hAnsiTheme="minorHAnsi" w:cstheme="minorHAnsi"/>
          <w:sz w:val="24"/>
          <w:szCs w:val="24"/>
          <w:lang w:val="es-MX"/>
        </w:rPr>
        <w:t>para formar parte del</w:t>
      </w:r>
      <w:r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programa deberán estar basada</w:t>
      </w:r>
      <w:r w:rsidR="00493464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en la investigación y el desarrollo</w:t>
      </w:r>
      <w:r w:rsidR="002133B2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conjunto</w:t>
      </w:r>
      <w:r w:rsidR="00493464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de herramientas pedagógicas y  habilidades para estudiantes de doctorado.</w:t>
      </w:r>
    </w:p>
    <w:p w:rsidR="005F2189" w:rsidRPr="00176B62" w:rsidRDefault="005F2189" w:rsidP="00C1162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  <w:lang w:val="es-MX"/>
        </w:rPr>
      </w:pPr>
      <w:r w:rsidRPr="00176B62">
        <w:rPr>
          <w:rFonts w:asciiTheme="minorHAnsi" w:hAnsiTheme="minorHAnsi" w:cstheme="minorHAnsi"/>
          <w:sz w:val="24"/>
          <w:szCs w:val="24"/>
          <w:lang w:val="es-MX"/>
        </w:rPr>
        <w:t>Compromiso de formar parte de la evaluación del proyecto.</w:t>
      </w:r>
    </w:p>
    <w:p w:rsidR="00F911C8" w:rsidRDefault="00866FA8" w:rsidP="00906993">
      <w:pPr>
        <w:pStyle w:val="ListParagraph"/>
        <w:numPr>
          <w:ilvl w:val="0"/>
          <w:numId w:val="21"/>
        </w:numPr>
        <w:shd w:val="clear" w:color="auto" w:fill="FFFFFF"/>
        <w:ind w:right="30"/>
        <w:rPr>
          <w:rFonts w:asciiTheme="minorHAnsi" w:hAnsiTheme="minorHAnsi" w:cstheme="minorHAnsi"/>
          <w:sz w:val="24"/>
          <w:szCs w:val="24"/>
          <w:lang w:val="es-MX"/>
        </w:rPr>
      </w:pPr>
      <w:r w:rsidRPr="00176B62">
        <w:rPr>
          <w:rFonts w:asciiTheme="minorHAnsi" w:hAnsiTheme="minorHAnsi" w:cstheme="minorHAnsi"/>
          <w:color w:val="000000"/>
          <w:sz w:val="24"/>
          <w:szCs w:val="24"/>
          <w:lang w:val="es-MX" w:eastAsia="en-GB"/>
        </w:rPr>
        <w:t>Se seleccionará una institución representante por cada una de las siguientes regiones</w:t>
      </w:r>
      <w:r w:rsidR="00F911C8" w:rsidRPr="00176B62">
        <w:rPr>
          <w:rFonts w:asciiTheme="minorHAnsi" w:hAnsiTheme="minorHAnsi" w:cstheme="minorHAnsi"/>
          <w:sz w:val="24"/>
          <w:szCs w:val="24"/>
          <w:lang w:val="es-MX"/>
        </w:rPr>
        <w:t>:</w:t>
      </w:r>
    </w:p>
    <w:p w:rsidR="00176B62" w:rsidRDefault="00176B62" w:rsidP="00176B62">
      <w:pPr>
        <w:shd w:val="clear" w:color="auto" w:fill="FFFFFF"/>
        <w:ind w:right="30"/>
        <w:rPr>
          <w:rFonts w:asciiTheme="minorHAnsi" w:hAnsiTheme="minorHAnsi" w:cstheme="minorHAnsi"/>
          <w:sz w:val="24"/>
          <w:szCs w:val="24"/>
          <w:lang w:val="es-MX"/>
        </w:rPr>
      </w:pPr>
    </w:p>
    <w:p w:rsidR="000D3080" w:rsidRDefault="000D3080" w:rsidP="00176B62">
      <w:pPr>
        <w:shd w:val="clear" w:color="auto" w:fill="FFFFFF"/>
        <w:ind w:right="30"/>
        <w:rPr>
          <w:rFonts w:asciiTheme="minorHAnsi" w:hAnsiTheme="minorHAnsi" w:cstheme="minorHAnsi"/>
          <w:sz w:val="24"/>
          <w:szCs w:val="24"/>
          <w:lang w:val="es-MX"/>
        </w:rPr>
      </w:pPr>
    </w:p>
    <w:p w:rsidR="00176B62" w:rsidRPr="00176B62" w:rsidRDefault="00176B62" w:rsidP="00176B62">
      <w:pPr>
        <w:shd w:val="clear" w:color="auto" w:fill="FFFFFF"/>
        <w:ind w:right="30"/>
        <w:rPr>
          <w:rFonts w:asciiTheme="minorHAnsi" w:hAnsiTheme="minorHAnsi" w:cstheme="minorHAnsi"/>
          <w:sz w:val="24"/>
          <w:szCs w:val="24"/>
          <w:lang w:val="es-MX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2835"/>
        <w:gridCol w:w="2613"/>
      </w:tblGrid>
      <w:tr w:rsidR="002A4982" w:rsidRPr="000D3080" w:rsidTr="002A4982">
        <w:tc>
          <w:tcPr>
            <w:tcW w:w="3260" w:type="dxa"/>
          </w:tcPr>
          <w:p w:rsidR="002A4982" w:rsidRPr="00176B62" w:rsidRDefault="002A4982" w:rsidP="00285384">
            <w:pPr>
              <w:pStyle w:val="NoSpacing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b/>
                <w:sz w:val="24"/>
                <w:szCs w:val="24"/>
                <w:lang w:val="es-MX"/>
              </w:rPr>
              <w:lastRenderedPageBreak/>
              <w:t>Región Centro Occidente: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sz w:val="24"/>
                <w:szCs w:val="24"/>
                <w:lang w:val="es-MX"/>
              </w:rPr>
              <w:t>Aguascalientes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sz w:val="24"/>
                <w:szCs w:val="24"/>
                <w:lang w:val="es-MX"/>
              </w:rPr>
              <w:t>Colima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sz w:val="24"/>
                <w:szCs w:val="24"/>
                <w:lang w:val="es-MX"/>
              </w:rPr>
              <w:t>Guanajuato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sz w:val="24"/>
                <w:szCs w:val="24"/>
                <w:lang w:val="es-MX"/>
              </w:rPr>
              <w:t>Jalisco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sz w:val="24"/>
                <w:szCs w:val="24"/>
                <w:lang w:val="es-MX"/>
              </w:rPr>
              <w:t>Michoacán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sz w:val="24"/>
                <w:szCs w:val="24"/>
                <w:lang w:val="es-MX"/>
              </w:rPr>
              <w:t>Nayarit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4982" w:rsidRPr="00176B62" w:rsidRDefault="002A4982" w:rsidP="00285384">
            <w:pPr>
              <w:pStyle w:val="NoSpacing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b/>
                <w:sz w:val="24"/>
                <w:szCs w:val="24"/>
                <w:lang w:val="es-MX"/>
              </w:rPr>
              <w:t>Región Centro Sur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sz w:val="24"/>
                <w:szCs w:val="24"/>
                <w:lang w:val="es-MX"/>
              </w:rPr>
              <w:t>Guerrero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sz w:val="24"/>
                <w:szCs w:val="24"/>
                <w:lang w:val="es-MX"/>
              </w:rPr>
              <w:t>Hidalgo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sz w:val="24"/>
                <w:szCs w:val="24"/>
                <w:lang w:val="es-MX"/>
              </w:rPr>
              <w:t>Estado De México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sz w:val="24"/>
                <w:szCs w:val="24"/>
                <w:lang w:val="es-MX"/>
              </w:rPr>
              <w:t>Morelos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sz w:val="24"/>
                <w:szCs w:val="24"/>
                <w:lang w:val="es-MX"/>
              </w:rPr>
              <w:t>Puebla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sz w:val="24"/>
                <w:szCs w:val="24"/>
                <w:lang w:val="es-MX"/>
              </w:rPr>
              <w:t>Querétaro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76B62">
              <w:rPr>
                <w:rFonts w:cstheme="minorHAnsi"/>
                <w:sz w:val="24"/>
                <w:szCs w:val="24"/>
                <w:lang w:val="es-MX"/>
              </w:rPr>
              <w:t>Tlaxcala</w:t>
            </w:r>
          </w:p>
        </w:tc>
        <w:tc>
          <w:tcPr>
            <w:tcW w:w="2613" w:type="dxa"/>
          </w:tcPr>
          <w:p w:rsidR="002A4982" w:rsidRPr="00176B62" w:rsidRDefault="005E6CE9" w:rsidP="00285384">
            <w:pPr>
              <w:pStyle w:val="NoSpacing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b/>
                <w:sz w:val="24"/>
                <w:szCs w:val="24"/>
                <w:lang w:val="es-MX"/>
              </w:rPr>
              <w:t>Área</w:t>
            </w:r>
            <w:r w:rsidR="002A4982" w:rsidRPr="00176B62">
              <w:rPr>
                <w:rFonts w:cstheme="minorHAnsi"/>
                <w:b/>
                <w:sz w:val="24"/>
                <w:szCs w:val="24"/>
                <w:lang w:val="es-MX"/>
              </w:rPr>
              <w:t xml:space="preserve"> Metropolitana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sz w:val="24"/>
                <w:szCs w:val="24"/>
                <w:lang w:val="es-MX"/>
              </w:rPr>
              <w:t>Ciudad De Mexico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sz w:val="24"/>
                <w:szCs w:val="24"/>
                <w:lang w:val="es-MX"/>
              </w:rPr>
              <w:t>Estado De Mexico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2A4982" w:rsidRPr="000D3080" w:rsidTr="002A4982">
        <w:tc>
          <w:tcPr>
            <w:tcW w:w="3260" w:type="dxa"/>
          </w:tcPr>
          <w:p w:rsidR="002A4982" w:rsidRPr="00176B62" w:rsidRDefault="002A4982" w:rsidP="00285384">
            <w:pPr>
              <w:pStyle w:val="NoSpacing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b/>
                <w:sz w:val="24"/>
                <w:szCs w:val="24"/>
                <w:lang w:val="es-MX"/>
              </w:rPr>
              <w:t>Región Noreste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sz w:val="24"/>
                <w:szCs w:val="24"/>
                <w:lang w:val="es-MX"/>
              </w:rPr>
              <w:t>Coahuila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sz w:val="24"/>
                <w:szCs w:val="24"/>
                <w:lang w:val="es-MX"/>
              </w:rPr>
              <w:t>Durango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sz w:val="24"/>
                <w:szCs w:val="24"/>
                <w:lang w:val="es-MX"/>
              </w:rPr>
              <w:t>Nuevo León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sz w:val="24"/>
                <w:szCs w:val="24"/>
                <w:lang w:val="es-MX"/>
              </w:rPr>
              <w:t>San Luis Potosí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sz w:val="24"/>
                <w:szCs w:val="24"/>
                <w:lang w:val="es-MX"/>
              </w:rPr>
              <w:t>Tamaulipas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sz w:val="24"/>
                <w:szCs w:val="24"/>
                <w:lang w:val="es-MX"/>
              </w:rPr>
              <w:t>Zacatecas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</w:tcPr>
          <w:p w:rsidR="002A4982" w:rsidRPr="00176B62" w:rsidRDefault="002A4982" w:rsidP="00285384">
            <w:pPr>
              <w:pStyle w:val="NoSpacing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b/>
                <w:sz w:val="24"/>
                <w:szCs w:val="24"/>
                <w:lang w:val="es-MX"/>
              </w:rPr>
              <w:t>Región Noroeste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sz w:val="24"/>
                <w:szCs w:val="24"/>
                <w:lang w:val="es-MX"/>
              </w:rPr>
              <w:t>Baja California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sz w:val="24"/>
                <w:szCs w:val="24"/>
                <w:lang w:val="es-MX"/>
              </w:rPr>
              <w:t>Baja California Sur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sz w:val="24"/>
                <w:szCs w:val="24"/>
                <w:lang w:val="es-MX"/>
              </w:rPr>
              <w:t>Chihuahua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sz w:val="24"/>
                <w:szCs w:val="24"/>
                <w:lang w:val="es-MX"/>
              </w:rPr>
              <w:t>Sinaloa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sz w:val="24"/>
                <w:szCs w:val="24"/>
                <w:lang w:val="es-MX"/>
              </w:rPr>
              <w:t>Sonora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613" w:type="dxa"/>
          </w:tcPr>
          <w:p w:rsidR="002A4982" w:rsidRPr="00176B62" w:rsidRDefault="002A4982" w:rsidP="00285384">
            <w:pPr>
              <w:pStyle w:val="NoSpacing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b/>
                <w:sz w:val="24"/>
                <w:szCs w:val="24"/>
                <w:lang w:val="es-MX"/>
              </w:rPr>
              <w:t>Región Sur-Sureste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sz w:val="24"/>
                <w:szCs w:val="24"/>
                <w:lang w:val="es-MX"/>
              </w:rPr>
              <w:t>Campeche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sz w:val="24"/>
                <w:szCs w:val="24"/>
                <w:lang w:val="es-MX"/>
              </w:rPr>
              <w:t>Chiapas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sz w:val="24"/>
                <w:szCs w:val="24"/>
                <w:lang w:val="es-MX"/>
              </w:rPr>
              <w:t>Oaxaca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sz w:val="24"/>
                <w:szCs w:val="24"/>
                <w:lang w:val="es-MX"/>
              </w:rPr>
              <w:t>Quintana Roo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sz w:val="24"/>
                <w:szCs w:val="24"/>
                <w:lang w:val="es-MX"/>
              </w:rPr>
              <w:t>Tabasco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sz w:val="24"/>
                <w:szCs w:val="24"/>
                <w:lang w:val="es-MX"/>
              </w:rPr>
              <w:t>Veracruz</w:t>
            </w:r>
          </w:p>
          <w:p w:rsidR="002A4982" w:rsidRPr="00176B62" w:rsidRDefault="002A4982" w:rsidP="00285384">
            <w:pPr>
              <w:pStyle w:val="NoSpacing"/>
              <w:rPr>
                <w:rFonts w:cstheme="minorHAnsi"/>
                <w:sz w:val="24"/>
                <w:szCs w:val="24"/>
                <w:lang w:val="es-MX"/>
              </w:rPr>
            </w:pPr>
            <w:r w:rsidRPr="00176B62">
              <w:rPr>
                <w:rFonts w:cstheme="minorHAnsi"/>
                <w:sz w:val="24"/>
                <w:szCs w:val="24"/>
                <w:lang w:val="es-MX"/>
              </w:rPr>
              <w:t>Yucatán</w:t>
            </w:r>
          </w:p>
        </w:tc>
      </w:tr>
    </w:tbl>
    <w:p w:rsidR="00906993" w:rsidRPr="00176B62" w:rsidRDefault="00906993" w:rsidP="00F911C8">
      <w:pPr>
        <w:pStyle w:val="ListParagraph"/>
        <w:shd w:val="clear" w:color="auto" w:fill="FFFFFF"/>
        <w:ind w:left="420" w:right="30"/>
        <w:rPr>
          <w:rFonts w:asciiTheme="minorHAnsi" w:hAnsiTheme="minorHAnsi" w:cstheme="minorHAnsi"/>
          <w:sz w:val="24"/>
          <w:szCs w:val="24"/>
          <w:lang w:val="es-MX"/>
        </w:rPr>
      </w:pPr>
      <w:r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 </w:t>
      </w:r>
    </w:p>
    <w:p w:rsidR="00B51978" w:rsidRPr="000D3080" w:rsidRDefault="00B51978" w:rsidP="000D3080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E34C23" w:rsidRPr="00176B62" w:rsidRDefault="00B51978" w:rsidP="00E34C23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176B62">
        <w:rPr>
          <w:rFonts w:asciiTheme="minorHAnsi" w:hAnsiTheme="minorHAnsi" w:cstheme="minorHAnsi"/>
          <w:b/>
          <w:sz w:val="24"/>
          <w:szCs w:val="24"/>
          <w:lang w:val="es-MX"/>
        </w:rPr>
        <w:t xml:space="preserve">II. </w:t>
      </w:r>
      <w:r w:rsidR="0034525B" w:rsidRPr="00176B62">
        <w:rPr>
          <w:rFonts w:asciiTheme="minorHAnsi" w:hAnsiTheme="minorHAnsi" w:cstheme="minorHAnsi"/>
          <w:b/>
          <w:sz w:val="24"/>
          <w:szCs w:val="24"/>
          <w:lang w:val="es-MX"/>
        </w:rPr>
        <w:t>Condiciones g</w:t>
      </w:r>
      <w:r w:rsidR="00A5772A" w:rsidRPr="00176B62">
        <w:rPr>
          <w:rFonts w:asciiTheme="minorHAnsi" w:hAnsiTheme="minorHAnsi" w:cstheme="minorHAnsi"/>
          <w:b/>
          <w:sz w:val="24"/>
          <w:szCs w:val="24"/>
          <w:lang w:val="es-MX"/>
        </w:rPr>
        <w:t xml:space="preserve">enerales de la </w:t>
      </w:r>
      <w:r w:rsidR="0034525B" w:rsidRPr="00176B62">
        <w:rPr>
          <w:rFonts w:asciiTheme="minorHAnsi" w:hAnsiTheme="minorHAnsi" w:cstheme="minorHAnsi"/>
          <w:b/>
          <w:sz w:val="24"/>
          <w:szCs w:val="24"/>
          <w:lang w:val="es-MX"/>
        </w:rPr>
        <w:t>presentación de p</w:t>
      </w:r>
      <w:r w:rsidRPr="00176B62">
        <w:rPr>
          <w:rFonts w:asciiTheme="minorHAnsi" w:hAnsiTheme="minorHAnsi" w:cstheme="minorHAnsi"/>
          <w:b/>
          <w:sz w:val="24"/>
          <w:szCs w:val="24"/>
          <w:lang w:val="es-MX"/>
        </w:rPr>
        <w:t>ropuestas</w:t>
      </w:r>
      <w:r w:rsidR="0034525B" w:rsidRPr="00176B62">
        <w:rPr>
          <w:rFonts w:asciiTheme="minorHAnsi" w:hAnsiTheme="minorHAnsi" w:cstheme="minorHAnsi"/>
          <w:b/>
          <w:sz w:val="24"/>
          <w:szCs w:val="24"/>
          <w:lang w:val="es-MX"/>
        </w:rPr>
        <w:t xml:space="preserve"> y forma de trabajo</w:t>
      </w:r>
    </w:p>
    <w:p w:rsidR="00A5772A" w:rsidRPr="00176B62" w:rsidRDefault="00A5772A" w:rsidP="00E34C23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A5772A" w:rsidRPr="00176B62" w:rsidRDefault="00A5772A" w:rsidP="00A5772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es-MX"/>
        </w:rPr>
      </w:pPr>
      <w:r w:rsidRPr="00176B62">
        <w:rPr>
          <w:rFonts w:asciiTheme="minorHAnsi" w:hAnsiTheme="minorHAnsi" w:cstheme="minorHAnsi"/>
          <w:sz w:val="24"/>
          <w:szCs w:val="24"/>
          <w:lang w:val="es-MX"/>
        </w:rPr>
        <w:t>La propuest</w:t>
      </w:r>
      <w:r w:rsidR="005E6CE9" w:rsidRPr="00176B62">
        <w:rPr>
          <w:rFonts w:asciiTheme="minorHAnsi" w:hAnsiTheme="minorHAnsi" w:cstheme="minorHAnsi"/>
          <w:sz w:val="24"/>
          <w:szCs w:val="24"/>
          <w:lang w:val="es-MX"/>
        </w:rPr>
        <w:t>a deberá venir acompañada por una</w:t>
      </w:r>
      <w:r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carta institucional de postulación y avalada por el titular de la institución o de su representante debidamente autorizado.</w:t>
      </w:r>
    </w:p>
    <w:p w:rsidR="00166AE0" w:rsidRPr="00176B62" w:rsidRDefault="00FC2B7C" w:rsidP="00166AE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es-MX"/>
        </w:rPr>
      </w:pPr>
      <w:r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Sólo se tomará en </w:t>
      </w:r>
      <w:r w:rsidR="009E2AF0" w:rsidRPr="00176B62">
        <w:rPr>
          <w:rFonts w:asciiTheme="minorHAnsi" w:hAnsiTheme="minorHAnsi" w:cstheme="minorHAnsi"/>
          <w:sz w:val="24"/>
          <w:szCs w:val="24"/>
          <w:lang w:val="es-MX"/>
        </w:rPr>
        <w:t>cuenta</w:t>
      </w:r>
      <w:r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un estudio de caso por institución.</w:t>
      </w:r>
    </w:p>
    <w:p w:rsidR="002E0066" w:rsidRPr="00176B62" w:rsidRDefault="00166AE0" w:rsidP="00DE558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es-MX"/>
        </w:rPr>
      </w:pPr>
      <w:r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Las propuestas deberán señalar un </w:t>
      </w:r>
      <w:r w:rsidRPr="00176B62">
        <w:rPr>
          <w:rFonts w:asciiTheme="minorHAnsi" w:hAnsiTheme="minorHAnsi" w:cstheme="minorHAnsi"/>
          <w:i/>
          <w:sz w:val="24"/>
          <w:szCs w:val="24"/>
          <w:lang w:val="es-MX"/>
        </w:rPr>
        <w:t>Responsable Técnico</w:t>
      </w:r>
      <w:r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y un </w:t>
      </w:r>
      <w:r w:rsidRPr="00176B62">
        <w:rPr>
          <w:rFonts w:asciiTheme="minorHAnsi" w:hAnsiTheme="minorHAnsi" w:cstheme="minorHAnsi"/>
          <w:i/>
          <w:sz w:val="24"/>
          <w:szCs w:val="24"/>
          <w:lang w:val="es-MX"/>
        </w:rPr>
        <w:t>Representante Legal</w:t>
      </w:r>
      <w:r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del proponente.  El Responsable Técnico será responsabl</w:t>
      </w:r>
      <w:r w:rsidR="008526C0" w:rsidRPr="00176B62">
        <w:rPr>
          <w:rFonts w:asciiTheme="minorHAnsi" w:hAnsiTheme="minorHAnsi" w:cstheme="minorHAnsi"/>
          <w:sz w:val="24"/>
          <w:szCs w:val="24"/>
          <w:lang w:val="es-MX"/>
        </w:rPr>
        <w:t>e de la ejecución del proyecto y</w:t>
      </w:r>
      <w:r w:rsidR="005E6CE9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de</w:t>
      </w:r>
      <w:r w:rsidR="008526C0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mantener comunicación con la universidad británica designada durante la duración del proyecto. </w:t>
      </w:r>
      <w:r w:rsidRPr="00176B62">
        <w:rPr>
          <w:rFonts w:asciiTheme="minorHAnsi" w:hAnsiTheme="minorHAnsi" w:cstheme="minorHAnsi"/>
          <w:sz w:val="24"/>
          <w:szCs w:val="24"/>
          <w:lang w:val="es-MX"/>
        </w:rPr>
        <w:t>El Representante Legal será la persona física con facultades para contraer los compromisos a nombre de la institución y suscribir los convenios necesarios.</w:t>
      </w:r>
      <w:r w:rsidR="002E0066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:rsidR="00941C19" w:rsidRPr="00176B62" w:rsidRDefault="00941C19" w:rsidP="00DE558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es-MX"/>
        </w:rPr>
      </w:pPr>
      <w:r w:rsidRPr="00176B62">
        <w:rPr>
          <w:rFonts w:asciiTheme="minorHAnsi" w:hAnsiTheme="minorHAnsi" w:cstheme="minorHAnsi"/>
          <w:sz w:val="24"/>
          <w:szCs w:val="24"/>
          <w:lang w:val="es-MX"/>
        </w:rPr>
        <w:t>Las instituciones seleccionadas a participar en el programa deberán de cubrir sus gastos de trasporte y viáticos</w:t>
      </w:r>
      <w:r w:rsidR="00E13EC0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del lugar de origen </w:t>
      </w:r>
      <w:r w:rsidRPr="00176B62">
        <w:rPr>
          <w:rFonts w:asciiTheme="minorHAnsi" w:hAnsiTheme="minorHAnsi" w:cstheme="minorHAnsi"/>
          <w:sz w:val="24"/>
          <w:szCs w:val="24"/>
          <w:lang w:val="es-MX"/>
        </w:rPr>
        <w:t>a la sede del taller.</w:t>
      </w:r>
    </w:p>
    <w:p w:rsidR="00941C19" w:rsidRPr="00176B62" w:rsidRDefault="00941C19" w:rsidP="00DE558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es-MX"/>
        </w:rPr>
      </w:pPr>
      <w:r w:rsidRPr="00176B62">
        <w:rPr>
          <w:rFonts w:asciiTheme="minorHAnsi" w:hAnsiTheme="minorHAnsi" w:cstheme="minorHAnsi"/>
          <w:sz w:val="24"/>
          <w:szCs w:val="24"/>
          <w:lang w:val="es-MX"/>
        </w:rPr>
        <w:t>La</w:t>
      </w:r>
      <w:r w:rsidR="00401CFA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s instituciones seleccionadas al </w:t>
      </w:r>
      <w:r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programa designarán </w:t>
      </w:r>
      <w:r w:rsidR="00CA0D2D" w:rsidRPr="00176B62">
        <w:rPr>
          <w:rFonts w:asciiTheme="minorHAnsi" w:hAnsiTheme="minorHAnsi" w:cstheme="minorHAnsi"/>
          <w:sz w:val="24"/>
          <w:szCs w:val="24"/>
          <w:lang w:val="es-MX"/>
        </w:rPr>
        <w:t>a una persona (puede ser el Responsable Técnico) o</w:t>
      </w:r>
      <w:r w:rsidR="005E6CE9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a</w:t>
      </w:r>
      <w:r w:rsidR="00CA0D2D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176B62">
        <w:rPr>
          <w:rFonts w:asciiTheme="minorHAnsi" w:hAnsiTheme="minorHAnsi" w:cstheme="minorHAnsi"/>
          <w:sz w:val="24"/>
          <w:szCs w:val="24"/>
          <w:lang w:val="es-MX"/>
        </w:rPr>
        <w:t>un grupo de trabajo que deberá de</w:t>
      </w:r>
      <w:r w:rsidR="005E6CE9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dar seguimiento al</w:t>
      </w:r>
      <w:r w:rsidR="008526C0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cumplimiento de las metas, de la generación de resulta</w:t>
      </w:r>
      <w:r w:rsidR="005E6CE9" w:rsidRPr="00176B62">
        <w:rPr>
          <w:rFonts w:asciiTheme="minorHAnsi" w:hAnsiTheme="minorHAnsi" w:cstheme="minorHAnsi"/>
          <w:sz w:val="24"/>
          <w:szCs w:val="24"/>
          <w:lang w:val="es-MX"/>
        </w:rPr>
        <w:t>dos y de la elaboración de los i</w:t>
      </w:r>
      <w:r w:rsidR="008526C0" w:rsidRPr="00176B62">
        <w:rPr>
          <w:rFonts w:asciiTheme="minorHAnsi" w:hAnsiTheme="minorHAnsi" w:cstheme="minorHAnsi"/>
          <w:sz w:val="24"/>
          <w:szCs w:val="24"/>
          <w:lang w:val="es-MX"/>
        </w:rPr>
        <w:t>nformes que se acuerden con el grupo de trabajo. Así como</w:t>
      </w:r>
      <w:r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mantener </w:t>
      </w:r>
      <w:r w:rsidR="00401CFA" w:rsidRPr="00176B62">
        <w:rPr>
          <w:rFonts w:asciiTheme="minorHAnsi" w:hAnsiTheme="minorHAnsi" w:cstheme="minorHAnsi"/>
          <w:sz w:val="24"/>
          <w:szCs w:val="24"/>
          <w:lang w:val="es-MX"/>
        </w:rPr>
        <w:t>comunicación con la universidad brit</w:t>
      </w:r>
      <w:r w:rsidR="00E13EC0" w:rsidRPr="00176B62">
        <w:rPr>
          <w:rFonts w:asciiTheme="minorHAnsi" w:hAnsiTheme="minorHAnsi" w:cstheme="minorHAnsi"/>
          <w:sz w:val="24"/>
          <w:szCs w:val="24"/>
          <w:lang w:val="es-MX"/>
        </w:rPr>
        <w:t>ánica designada durante la duración del proyecto.</w:t>
      </w:r>
      <w:r w:rsidR="00CA0D2D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:rsidR="002E0066" w:rsidRPr="00176B62" w:rsidRDefault="002E0066" w:rsidP="00DE558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es-MX"/>
        </w:rPr>
      </w:pPr>
      <w:r w:rsidRPr="00176B62">
        <w:rPr>
          <w:rFonts w:asciiTheme="minorHAnsi" w:hAnsiTheme="minorHAnsi" w:cstheme="minorHAnsi"/>
          <w:sz w:val="24"/>
          <w:szCs w:val="24"/>
          <w:lang w:val="es-MX"/>
        </w:rPr>
        <w:t>La dinámica de trabajo la establecerá el British Council y la Universidad del Reino Unido.</w:t>
      </w:r>
      <w:r w:rsidR="00CA0D2D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Y se les compartirá a las instituciones seleccionadas.</w:t>
      </w:r>
    </w:p>
    <w:p w:rsidR="000C7DE6" w:rsidRPr="00176B62" w:rsidRDefault="000C7DE6" w:rsidP="00DE558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es-MX"/>
        </w:rPr>
      </w:pPr>
      <w:r w:rsidRPr="00176B62">
        <w:rPr>
          <w:rFonts w:asciiTheme="minorHAnsi" w:hAnsiTheme="minorHAnsi" w:cstheme="minorHAnsi"/>
          <w:sz w:val="24"/>
          <w:szCs w:val="24"/>
          <w:lang w:val="es-MX"/>
        </w:rPr>
        <w:t>La</w:t>
      </w:r>
      <w:r w:rsidR="00CA0D2D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duración del programa </w:t>
      </w:r>
      <w:r w:rsidR="005E6CE9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en su primera etapa </w:t>
      </w:r>
      <w:r w:rsidR="00CA0D2D" w:rsidRPr="00176B62">
        <w:rPr>
          <w:rFonts w:asciiTheme="minorHAnsi" w:hAnsiTheme="minorHAnsi" w:cstheme="minorHAnsi"/>
          <w:sz w:val="24"/>
          <w:szCs w:val="24"/>
          <w:lang w:val="es-MX"/>
        </w:rPr>
        <w:t>será de 6</w:t>
      </w:r>
      <w:r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meses</w:t>
      </w:r>
      <w:r w:rsidR="00696826" w:rsidRPr="00176B62">
        <w:rPr>
          <w:rFonts w:asciiTheme="minorHAnsi" w:hAnsiTheme="minorHAnsi" w:cstheme="minorHAnsi"/>
          <w:sz w:val="24"/>
          <w:szCs w:val="24"/>
          <w:lang w:val="es-MX"/>
        </w:rPr>
        <w:t>.</w:t>
      </w:r>
    </w:p>
    <w:p w:rsidR="00A5772A" w:rsidRPr="00176B62" w:rsidRDefault="00A5772A" w:rsidP="00E34C23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884639" w:rsidRPr="00176B62" w:rsidRDefault="00E34C23" w:rsidP="00E34C23">
      <w:pPr>
        <w:rPr>
          <w:rFonts w:asciiTheme="minorHAnsi" w:hAnsiTheme="minorHAnsi" w:cstheme="minorHAnsi"/>
          <w:sz w:val="24"/>
          <w:szCs w:val="24"/>
          <w:lang w:val="es-MX"/>
        </w:rPr>
      </w:pPr>
      <w:r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Las propuestas se </w:t>
      </w:r>
      <w:r w:rsidR="00166AE0" w:rsidRPr="00176B62">
        <w:rPr>
          <w:rFonts w:asciiTheme="minorHAnsi" w:hAnsiTheme="minorHAnsi" w:cstheme="minorHAnsi"/>
          <w:sz w:val="24"/>
          <w:szCs w:val="24"/>
          <w:lang w:val="es-MX"/>
        </w:rPr>
        <w:t>deberán de ser enviadas a</w:t>
      </w:r>
      <w:r w:rsidR="00E13EC0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176B62">
        <w:rPr>
          <w:rFonts w:asciiTheme="minorHAnsi" w:hAnsiTheme="minorHAnsi" w:cstheme="minorHAnsi"/>
          <w:sz w:val="24"/>
          <w:szCs w:val="24"/>
          <w:lang w:val="es-MX"/>
        </w:rPr>
        <w:t>l</w:t>
      </w:r>
      <w:r w:rsidR="00E13EC0" w:rsidRPr="00176B62">
        <w:rPr>
          <w:rFonts w:asciiTheme="minorHAnsi" w:hAnsiTheme="minorHAnsi" w:cstheme="minorHAnsi"/>
          <w:sz w:val="24"/>
          <w:szCs w:val="24"/>
          <w:lang w:val="es-MX"/>
        </w:rPr>
        <w:t>os</w:t>
      </w:r>
      <w:r w:rsidR="00B51978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siguiente</w:t>
      </w:r>
      <w:r w:rsidR="00E13EC0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s </w:t>
      </w:r>
      <w:r w:rsidRPr="00176B62">
        <w:rPr>
          <w:rFonts w:asciiTheme="minorHAnsi" w:hAnsiTheme="minorHAnsi" w:cstheme="minorHAnsi"/>
          <w:sz w:val="24"/>
          <w:szCs w:val="24"/>
          <w:lang w:val="es-MX"/>
        </w:rPr>
        <w:t>correo</w:t>
      </w:r>
      <w:r w:rsidR="00E13EC0" w:rsidRPr="00176B62">
        <w:rPr>
          <w:rFonts w:asciiTheme="minorHAnsi" w:hAnsiTheme="minorHAnsi" w:cstheme="minorHAnsi"/>
          <w:sz w:val="24"/>
          <w:szCs w:val="24"/>
          <w:lang w:val="es-MX"/>
        </w:rPr>
        <w:t>s</w:t>
      </w:r>
      <w:r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electrónico</w:t>
      </w:r>
      <w:r w:rsidR="00E13EC0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s: </w:t>
      </w:r>
    </w:p>
    <w:p w:rsidR="00E13EC0" w:rsidRPr="00176B62" w:rsidRDefault="00E13EC0" w:rsidP="00E34C23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E13EC0" w:rsidRPr="00176B62" w:rsidRDefault="00A4525E" w:rsidP="00E34C23">
      <w:pPr>
        <w:rPr>
          <w:rFonts w:asciiTheme="minorHAnsi" w:hAnsiTheme="minorHAnsi" w:cstheme="minorHAnsi"/>
          <w:sz w:val="24"/>
          <w:szCs w:val="24"/>
          <w:lang w:val="es-MX"/>
        </w:rPr>
      </w:pPr>
      <w:hyperlink r:id="rId8" w:history="1">
        <w:r w:rsidR="00CA0D2D" w:rsidRPr="00176B62">
          <w:rPr>
            <w:rStyle w:val="Hyperlink"/>
            <w:rFonts w:asciiTheme="minorHAnsi" w:hAnsiTheme="minorHAnsi" w:cstheme="minorHAnsi"/>
            <w:sz w:val="24"/>
            <w:szCs w:val="24"/>
            <w:lang w:val="es-MX"/>
          </w:rPr>
          <w:t>dalia.carrizoza@britishcouncil.org</w:t>
        </w:r>
      </w:hyperlink>
    </w:p>
    <w:p w:rsidR="00E13EC0" w:rsidRPr="00176B62" w:rsidRDefault="00CA0D2D" w:rsidP="00E34C23">
      <w:pPr>
        <w:rPr>
          <w:rFonts w:asciiTheme="minorHAnsi" w:hAnsiTheme="minorHAnsi" w:cstheme="minorHAnsi"/>
          <w:sz w:val="24"/>
          <w:szCs w:val="24"/>
          <w:lang w:val="es-MX"/>
        </w:rPr>
      </w:pPr>
      <w:r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cc </w:t>
      </w:r>
      <w:hyperlink r:id="rId9" w:history="1">
        <w:r w:rsidRPr="00176B62">
          <w:rPr>
            <w:rStyle w:val="Hyperlink"/>
            <w:rFonts w:asciiTheme="minorHAnsi" w:hAnsiTheme="minorHAnsi" w:cstheme="minorHAnsi"/>
            <w:sz w:val="24"/>
            <w:szCs w:val="24"/>
            <w:lang w:val="es-MX"/>
          </w:rPr>
          <w:t>arturo.morales@britishcouncil.org</w:t>
        </w:r>
      </w:hyperlink>
    </w:p>
    <w:p w:rsidR="00DE5587" w:rsidRPr="00176B62" w:rsidRDefault="00DE5587" w:rsidP="00E34C23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DE5587" w:rsidRPr="00176B62" w:rsidRDefault="00DE5587" w:rsidP="00E34C23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DE5587" w:rsidRPr="00176B62" w:rsidRDefault="00DE5587" w:rsidP="00DE5587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176B62">
        <w:rPr>
          <w:rFonts w:asciiTheme="minorHAnsi" w:hAnsiTheme="minorHAnsi" w:cstheme="minorHAnsi"/>
          <w:b/>
          <w:sz w:val="24"/>
          <w:szCs w:val="24"/>
          <w:lang w:val="es-MX"/>
        </w:rPr>
        <w:lastRenderedPageBreak/>
        <w:t xml:space="preserve">III. Calendario </w:t>
      </w:r>
    </w:p>
    <w:p w:rsidR="00DE5587" w:rsidRPr="00176B62" w:rsidRDefault="00DE5587" w:rsidP="00DE5587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bookmarkStart w:id="0" w:name="_GoBack"/>
      <w:bookmarkEnd w:id="0"/>
    </w:p>
    <w:tbl>
      <w:tblPr>
        <w:tblStyle w:val="ColorfulGrid-Accent1"/>
        <w:tblW w:w="0" w:type="auto"/>
        <w:tblLook w:val="04A0" w:firstRow="1" w:lastRow="0" w:firstColumn="1" w:lastColumn="0" w:noHBand="0" w:noVBand="1"/>
      </w:tblPr>
      <w:tblGrid>
        <w:gridCol w:w="3603"/>
        <w:gridCol w:w="2977"/>
      </w:tblGrid>
      <w:tr w:rsidR="00DE5587" w:rsidRPr="00176B62" w:rsidTr="00855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3" w:type="dxa"/>
            <w:vAlign w:val="center"/>
          </w:tcPr>
          <w:p w:rsidR="00DE5587" w:rsidRPr="00176B62" w:rsidRDefault="00DE5587" w:rsidP="00DE5587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176B62">
              <w:rPr>
                <w:rFonts w:asciiTheme="minorHAnsi" w:hAnsiTheme="minorHAnsi" w:cstheme="minorHAnsi"/>
                <w:color w:val="auto"/>
                <w:sz w:val="24"/>
                <w:szCs w:val="24"/>
                <w:lang w:val="es-MX"/>
              </w:rPr>
              <w:t>Actividad</w:t>
            </w:r>
          </w:p>
        </w:tc>
        <w:tc>
          <w:tcPr>
            <w:tcW w:w="2977" w:type="dxa"/>
            <w:vAlign w:val="center"/>
          </w:tcPr>
          <w:p w:rsidR="00DE5587" w:rsidRPr="00176B62" w:rsidRDefault="00DE5587" w:rsidP="00DE55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176B6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Fecha</w:t>
            </w:r>
          </w:p>
        </w:tc>
      </w:tr>
      <w:tr w:rsidR="00DE5587" w:rsidRPr="00176B62" w:rsidTr="00855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3" w:type="dxa"/>
            <w:vAlign w:val="center"/>
          </w:tcPr>
          <w:p w:rsidR="00DE5587" w:rsidRPr="00176B62" w:rsidRDefault="00DE5587" w:rsidP="00DE5587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DE5587" w:rsidRPr="00176B62" w:rsidRDefault="00DE5587" w:rsidP="00DE5587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176B6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Publicación de la convocatoria</w:t>
            </w:r>
          </w:p>
          <w:p w:rsidR="00DE5587" w:rsidRPr="00176B62" w:rsidRDefault="00DE5587" w:rsidP="00DE5587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DE5587" w:rsidRPr="00176B62" w:rsidRDefault="00122DAF" w:rsidP="00122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176B6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20</w:t>
            </w:r>
            <w:r w:rsidR="00DE5587" w:rsidRPr="00176B6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de </w:t>
            </w:r>
            <w:r w:rsidRPr="00176B6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agosto</w:t>
            </w:r>
            <w:r w:rsidR="00DE5587" w:rsidRPr="00176B6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de 2016</w:t>
            </w:r>
          </w:p>
        </w:tc>
      </w:tr>
      <w:tr w:rsidR="00DE5587" w:rsidRPr="00176B62" w:rsidTr="00855D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3" w:type="dxa"/>
            <w:vAlign w:val="center"/>
          </w:tcPr>
          <w:p w:rsidR="00DE5587" w:rsidRPr="00176B62" w:rsidRDefault="00DE5587" w:rsidP="00DE5587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DE5587" w:rsidRPr="00176B62" w:rsidRDefault="00DE5587" w:rsidP="00DE5587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176B6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Cierre de convocatoria</w:t>
            </w:r>
          </w:p>
          <w:p w:rsidR="00DE5587" w:rsidRPr="00176B62" w:rsidRDefault="00DE5587" w:rsidP="00DE5587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DE5587" w:rsidRPr="00176B62" w:rsidRDefault="00B6268E" w:rsidP="00122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176B6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20</w:t>
            </w:r>
            <w:r w:rsidR="00F00BF7" w:rsidRPr="00176B6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de </w:t>
            </w:r>
            <w:r w:rsidR="00122DAF" w:rsidRPr="00176B6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septiembre</w:t>
            </w:r>
            <w:r w:rsidR="00DE5587" w:rsidRPr="00176B6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de 2016</w:t>
            </w:r>
          </w:p>
        </w:tc>
      </w:tr>
      <w:tr w:rsidR="00DE5587" w:rsidRPr="00176B62" w:rsidTr="00855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3" w:type="dxa"/>
            <w:vAlign w:val="center"/>
          </w:tcPr>
          <w:p w:rsidR="00DE5587" w:rsidRPr="00176B62" w:rsidRDefault="00DE5587" w:rsidP="00DE5587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DE5587" w:rsidRPr="00176B62" w:rsidRDefault="00DE5587" w:rsidP="00DE5587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176B6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Publicación de resultados</w:t>
            </w:r>
          </w:p>
          <w:p w:rsidR="00DE5587" w:rsidRPr="00176B62" w:rsidRDefault="00DE5587" w:rsidP="00DE5587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DE5587" w:rsidRPr="00176B62" w:rsidRDefault="00B6268E" w:rsidP="00122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176B6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30</w:t>
            </w:r>
            <w:r w:rsidR="00DE5587" w:rsidRPr="00176B6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de </w:t>
            </w:r>
            <w:r w:rsidR="00122DAF" w:rsidRPr="00176B6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septiembre</w:t>
            </w:r>
            <w:r w:rsidR="00DE5587" w:rsidRPr="00176B6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de 2016</w:t>
            </w:r>
          </w:p>
        </w:tc>
      </w:tr>
      <w:tr w:rsidR="00DE5587" w:rsidRPr="00176B62" w:rsidTr="00855D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3" w:type="dxa"/>
            <w:vAlign w:val="center"/>
          </w:tcPr>
          <w:p w:rsidR="00DE5587" w:rsidRPr="00176B62" w:rsidRDefault="00DE5587" w:rsidP="00DE5587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DE5587" w:rsidRPr="00176B62" w:rsidRDefault="00DE5587" w:rsidP="00DE5587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176B6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Inicio de programa</w:t>
            </w:r>
          </w:p>
          <w:p w:rsidR="00DE5587" w:rsidRPr="00176B62" w:rsidRDefault="00DE5587" w:rsidP="00DE5587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DE5587" w:rsidRPr="00176B62" w:rsidRDefault="00B6268E" w:rsidP="00B62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176B6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14</w:t>
            </w:r>
            <w:r w:rsidR="00122DAF" w:rsidRPr="00176B6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de Octubre</w:t>
            </w:r>
            <w:r w:rsidR="00DE5587" w:rsidRPr="00176B6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de 2016</w:t>
            </w:r>
          </w:p>
        </w:tc>
      </w:tr>
      <w:tr w:rsidR="00855DD8" w:rsidRPr="00176B62" w:rsidTr="00855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3" w:type="dxa"/>
            <w:vAlign w:val="center"/>
          </w:tcPr>
          <w:p w:rsidR="00855DD8" w:rsidRPr="00176B62" w:rsidRDefault="00855DD8" w:rsidP="00B244CA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176B6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Taller Presencial </w:t>
            </w:r>
          </w:p>
        </w:tc>
        <w:tc>
          <w:tcPr>
            <w:tcW w:w="2977" w:type="dxa"/>
            <w:vAlign w:val="center"/>
          </w:tcPr>
          <w:p w:rsidR="00855DD8" w:rsidRPr="00176B62" w:rsidRDefault="00855DD8" w:rsidP="00B24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176B6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Por confirmar</w:t>
            </w:r>
          </w:p>
        </w:tc>
      </w:tr>
    </w:tbl>
    <w:p w:rsidR="00DE5587" w:rsidRPr="00176B62" w:rsidRDefault="00DE5587" w:rsidP="00DE5587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855DD8" w:rsidRPr="00176B62" w:rsidRDefault="00855DD8" w:rsidP="00855DD8">
      <w:pPr>
        <w:rPr>
          <w:rFonts w:asciiTheme="minorHAnsi" w:hAnsiTheme="minorHAnsi" w:cstheme="minorHAnsi"/>
          <w:i/>
          <w:sz w:val="24"/>
          <w:szCs w:val="24"/>
          <w:lang w:val="es-MX"/>
        </w:rPr>
      </w:pPr>
      <w:r w:rsidRPr="00176B62">
        <w:rPr>
          <w:rFonts w:asciiTheme="minorHAnsi" w:hAnsiTheme="minorHAnsi" w:cstheme="minorHAnsi"/>
          <w:i/>
          <w:sz w:val="24"/>
          <w:szCs w:val="24"/>
          <w:lang w:val="es-MX"/>
        </w:rPr>
        <w:t>*Las fechas pueden cambiar sin previo aviso</w:t>
      </w:r>
    </w:p>
    <w:p w:rsidR="005532C5" w:rsidRPr="00176B62" w:rsidRDefault="005532C5" w:rsidP="00855DD8">
      <w:pPr>
        <w:rPr>
          <w:rFonts w:asciiTheme="minorHAnsi" w:hAnsiTheme="minorHAnsi" w:cstheme="minorHAnsi"/>
          <w:i/>
          <w:sz w:val="24"/>
          <w:szCs w:val="24"/>
          <w:lang w:val="es-MX"/>
        </w:rPr>
      </w:pPr>
    </w:p>
    <w:p w:rsidR="00E34C23" w:rsidRPr="00176B62" w:rsidRDefault="00E34C23" w:rsidP="00E34C23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176B62">
        <w:rPr>
          <w:rFonts w:asciiTheme="minorHAnsi" w:hAnsiTheme="minorHAnsi" w:cstheme="minorHAnsi"/>
          <w:b/>
          <w:sz w:val="24"/>
          <w:szCs w:val="24"/>
          <w:lang w:val="es-MX"/>
        </w:rPr>
        <w:t>I</w:t>
      </w:r>
      <w:r w:rsidR="00DE5587" w:rsidRPr="00176B62">
        <w:rPr>
          <w:rFonts w:asciiTheme="minorHAnsi" w:hAnsiTheme="minorHAnsi" w:cstheme="minorHAnsi"/>
          <w:b/>
          <w:sz w:val="24"/>
          <w:szCs w:val="24"/>
          <w:lang w:val="es-MX"/>
        </w:rPr>
        <w:t>V</w:t>
      </w:r>
      <w:r w:rsidRPr="00176B62">
        <w:rPr>
          <w:rFonts w:asciiTheme="minorHAnsi" w:hAnsiTheme="minorHAnsi" w:cstheme="minorHAnsi"/>
          <w:b/>
          <w:sz w:val="24"/>
          <w:szCs w:val="24"/>
          <w:lang w:val="es-MX"/>
        </w:rPr>
        <w:t xml:space="preserve">. Proceso de Evaluación </w:t>
      </w:r>
    </w:p>
    <w:p w:rsidR="00B51978" w:rsidRPr="00176B62" w:rsidRDefault="00B51978" w:rsidP="00E34C23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A5772A" w:rsidRPr="00176B62" w:rsidRDefault="00E34C23" w:rsidP="00E34C23">
      <w:pPr>
        <w:rPr>
          <w:rFonts w:asciiTheme="minorHAnsi" w:hAnsiTheme="minorHAnsi" w:cstheme="minorHAnsi"/>
          <w:sz w:val="24"/>
          <w:szCs w:val="24"/>
          <w:lang w:val="es-MX"/>
        </w:rPr>
      </w:pPr>
      <w:r w:rsidRPr="00176B62">
        <w:rPr>
          <w:rFonts w:asciiTheme="minorHAnsi" w:hAnsiTheme="minorHAnsi" w:cstheme="minorHAnsi"/>
          <w:sz w:val="24"/>
          <w:szCs w:val="24"/>
          <w:lang w:val="es-MX"/>
        </w:rPr>
        <w:t>Las propuestas serán evaluadas de acuerdo al cumplimient</w:t>
      </w:r>
      <w:r w:rsidR="002D4367" w:rsidRPr="00176B62">
        <w:rPr>
          <w:rFonts w:asciiTheme="minorHAnsi" w:hAnsiTheme="minorHAnsi" w:cstheme="minorHAnsi"/>
          <w:sz w:val="24"/>
          <w:szCs w:val="24"/>
          <w:lang w:val="es-MX"/>
        </w:rPr>
        <w:t>o de los criterios establecidos en las ba</w:t>
      </w:r>
      <w:r w:rsidR="005E6CE9" w:rsidRPr="00176B62">
        <w:rPr>
          <w:rFonts w:asciiTheme="minorHAnsi" w:hAnsiTheme="minorHAnsi" w:cstheme="minorHAnsi"/>
          <w:sz w:val="24"/>
          <w:szCs w:val="24"/>
          <w:lang w:val="es-MX"/>
        </w:rPr>
        <w:t>ses de la presente convocatoria.</w:t>
      </w:r>
      <w:r w:rsidR="002D4367"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5E6CE9" w:rsidRPr="00176B62">
        <w:rPr>
          <w:rFonts w:asciiTheme="minorHAnsi" w:hAnsiTheme="minorHAnsi" w:cstheme="minorHAnsi"/>
          <w:sz w:val="24"/>
          <w:szCs w:val="24"/>
          <w:lang w:val="es-MX"/>
        </w:rPr>
        <w:t>Los</w:t>
      </w:r>
      <w:r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finalistas serán sometidos a la revisión de un panel externo conformado por expertos académicos. </w:t>
      </w:r>
      <w:r w:rsidR="002E0066" w:rsidRPr="00176B62">
        <w:rPr>
          <w:rFonts w:asciiTheme="minorHAnsi" w:hAnsiTheme="minorHAnsi" w:cstheme="minorHAnsi"/>
          <w:sz w:val="24"/>
          <w:szCs w:val="24"/>
          <w:lang w:val="es-MX"/>
        </w:rPr>
        <w:t>Los criterios y elemento mínimos de evaluación se describen en los Términos de Referencia de la presente Convocatoria</w:t>
      </w:r>
      <w:r w:rsidRPr="00176B62">
        <w:rPr>
          <w:rFonts w:asciiTheme="minorHAnsi" w:hAnsiTheme="minorHAnsi" w:cstheme="minorHAnsi"/>
          <w:sz w:val="24"/>
          <w:szCs w:val="24"/>
          <w:lang w:val="es-MX"/>
        </w:rPr>
        <w:t>.</w:t>
      </w:r>
    </w:p>
    <w:p w:rsidR="00E34C23" w:rsidRPr="00176B62" w:rsidRDefault="00E34C23" w:rsidP="00E34C23">
      <w:pPr>
        <w:rPr>
          <w:rFonts w:asciiTheme="minorHAnsi" w:hAnsiTheme="minorHAnsi" w:cstheme="minorHAnsi"/>
          <w:sz w:val="24"/>
          <w:szCs w:val="24"/>
          <w:lang w:val="es-MX"/>
        </w:rPr>
      </w:pPr>
      <w:r w:rsidRPr="00176B62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:rsidR="00884639" w:rsidRPr="00176B62" w:rsidRDefault="00884639" w:rsidP="00E34C23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E34C23" w:rsidRPr="00176B62" w:rsidRDefault="00884639" w:rsidP="00E34C23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176B62">
        <w:rPr>
          <w:rFonts w:asciiTheme="minorHAnsi" w:hAnsiTheme="minorHAnsi" w:cstheme="minorHAnsi"/>
          <w:b/>
          <w:sz w:val="24"/>
          <w:szCs w:val="24"/>
          <w:lang w:val="es-MX"/>
        </w:rPr>
        <w:t>V</w:t>
      </w:r>
      <w:r w:rsidR="00DE5587" w:rsidRPr="00176B62">
        <w:rPr>
          <w:rFonts w:asciiTheme="minorHAnsi" w:hAnsiTheme="minorHAnsi" w:cstheme="minorHAnsi"/>
          <w:b/>
          <w:sz w:val="24"/>
          <w:szCs w:val="24"/>
          <w:lang w:val="es-MX"/>
        </w:rPr>
        <w:t>I</w:t>
      </w:r>
      <w:r w:rsidR="00E34C23" w:rsidRPr="00176B62">
        <w:rPr>
          <w:rFonts w:asciiTheme="minorHAnsi" w:hAnsiTheme="minorHAnsi" w:cstheme="minorHAnsi"/>
          <w:b/>
          <w:sz w:val="24"/>
          <w:szCs w:val="24"/>
          <w:lang w:val="es-MX"/>
        </w:rPr>
        <w:t xml:space="preserve"> Información Adicional</w:t>
      </w:r>
    </w:p>
    <w:p w:rsidR="002E0066" w:rsidRPr="00176B62" w:rsidRDefault="002E0066" w:rsidP="00E34C23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E34C23" w:rsidRPr="00176B62" w:rsidRDefault="00E34C23" w:rsidP="00E34C23">
      <w:pPr>
        <w:rPr>
          <w:rFonts w:asciiTheme="minorHAnsi" w:hAnsiTheme="minorHAnsi" w:cstheme="minorHAnsi"/>
          <w:sz w:val="24"/>
          <w:szCs w:val="24"/>
          <w:lang w:val="es-MX"/>
        </w:rPr>
      </w:pPr>
      <w:r w:rsidRPr="00176B62">
        <w:rPr>
          <w:rFonts w:asciiTheme="minorHAnsi" w:hAnsiTheme="minorHAnsi" w:cstheme="minorHAnsi"/>
          <w:sz w:val="24"/>
          <w:szCs w:val="24"/>
          <w:lang w:val="es-MX"/>
        </w:rPr>
        <w:t>Para cualquier aclaración o información adicional sobre la presente convocatoria, las personas interesadas pueden dirigirse al área de Educación a</w:t>
      </w:r>
      <w:r w:rsidR="002D4367" w:rsidRPr="00176B62">
        <w:rPr>
          <w:rFonts w:asciiTheme="minorHAnsi" w:hAnsiTheme="minorHAnsi" w:cstheme="minorHAnsi"/>
          <w:sz w:val="24"/>
          <w:szCs w:val="24"/>
          <w:lang w:val="es-MX"/>
        </w:rPr>
        <w:t>l siguiente correo electrónico</w:t>
      </w:r>
      <w:r w:rsidRPr="00176B62">
        <w:rPr>
          <w:rFonts w:asciiTheme="minorHAnsi" w:hAnsiTheme="minorHAnsi" w:cstheme="minorHAnsi"/>
          <w:sz w:val="24"/>
          <w:szCs w:val="24"/>
          <w:lang w:val="es-MX"/>
        </w:rPr>
        <w:t>:</w:t>
      </w:r>
    </w:p>
    <w:p w:rsidR="005532C5" w:rsidRPr="00176B62" w:rsidRDefault="005532C5" w:rsidP="00E34C23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CA0D2D" w:rsidRPr="00176B62" w:rsidRDefault="00A4525E" w:rsidP="00CA0D2D">
      <w:pPr>
        <w:rPr>
          <w:rFonts w:asciiTheme="minorHAnsi" w:hAnsiTheme="minorHAnsi" w:cstheme="minorHAnsi"/>
          <w:sz w:val="24"/>
          <w:szCs w:val="24"/>
          <w:lang w:val="es-MX"/>
        </w:rPr>
      </w:pPr>
      <w:hyperlink r:id="rId10" w:history="1">
        <w:r w:rsidR="00CA0D2D" w:rsidRPr="00176B62">
          <w:rPr>
            <w:rStyle w:val="Hyperlink"/>
            <w:rFonts w:asciiTheme="minorHAnsi" w:hAnsiTheme="minorHAnsi" w:cstheme="minorHAnsi"/>
            <w:sz w:val="24"/>
            <w:szCs w:val="24"/>
            <w:lang w:val="es-MX"/>
          </w:rPr>
          <w:t>dalia.carrizoza@britishcouncil.org</w:t>
        </w:r>
      </w:hyperlink>
    </w:p>
    <w:p w:rsidR="005532C5" w:rsidRPr="007955D7" w:rsidRDefault="005532C5" w:rsidP="00E34C23">
      <w:pPr>
        <w:rPr>
          <w:sz w:val="22"/>
          <w:szCs w:val="22"/>
          <w:lang w:val="es-MX"/>
        </w:rPr>
      </w:pPr>
    </w:p>
    <w:sectPr w:rsidR="005532C5" w:rsidRPr="007955D7" w:rsidSect="00F65523">
      <w:footerReference w:type="default" r:id="rId11"/>
      <w:headerReference w:type="first" r:id="rId12"/>
      <w:footerReference w:type="first" r:id="rId13"/>
      <w:pgSz w:w="12242" w:h="15842" w:code="1"/>
      <w:pgMar w:top="720" w:right="720" w:bottom="720" w:left="720" w:header="68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141" w:rsidRDefault="00AE1141">
      <w:r>
        <w:separator/>
      </w:r>
    </w:p>
  </w:endnote>
  <w:endnote w:type="continuationSeparator" w:id="0">
    <w:p w:rsidR="00AE1141" w:rsidRDefault="00AE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68" w:rsidRDefault="00563868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4525E">
      <w:rPr>
        <w:noProof/>
      </w:rPr>
      <w:t>2</w:t>
    </w:r>
    <w:r>
      <w:fldChar w:fldCharType="end"/>
    </w:r>
    <w:r>
      <w:t xml:space="preserve"> of </w:t>
    </w:r>
    <w:fldSimple w:instr=" NUMPAGES ">
      <w:r w:rsidR="00A4525E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68" w:rsidRDefault="00563868">
    <w:pPr>
      <w:pStyle w:val="Footer"/>
    </w:pPr>
    <w:r>
      <w:rPr>
        <w:b/>
      </w:rPr>
      <w:t>The United Kingdom’s international organisation for educational opportunities and cultural relations.</w:t>
    </w:r>
    <w:r>
      <w:t xml:space="preserve"> We are registered in England as a charity.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141" w:rsidRDefault="00AE1141">
      <w:r>
        <w:separator/>
      </w:r>
    </w:p>
  </w:footnote>
  <w:footnote w:type="continuationSeparator" w:id="0">
    <w:p w:rsidR="00AE1141" w:rsidRDefault="00AE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7088"/>
    </w:tblGrid>
    <w:tr w:rsidR="00563868" w:rsidRPr="000D3080">
      <w:trPr>
        <w:trHeight w:hRule="exact" w:val="1080"/>
      </w:trPr>
      <w:tc>
        <w:tcPr>
          <w:tcW w:w="2835" w:type="dxa"/>
          <w:tcBorders>
            <w:bottom w:val="single" w:sz="4" w:space="0" w:color="auto"/>
          </w:tcBorders>
        </w:tcPr>
        <w:p w:rsidR="00563868" w:rsidRDefault="00B7093D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04C540A" wp14:editId="5B40BBE7">
                <wp:extent cx="1438275" cy="400050"/>
                <wp:effectExtent l="0" t="0" r="9525" b="0"/>
                <wp:docPr id="1" name="Picture 1" descr="B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tcBorders>
            <w:bottom w:val="single" w:sz="4" w:space="0" w:color="auto"/>
          </w:tcBorders>
        </w:tcPr>
        <w:p w:rsidR="00F00BF7" w:rsidRPr="00B6268E" w:rsidRDefault="00F00BF7" w:rsidP="00F00BF7">
          <w:pPr>
            <w:jc w:val="center"/>
            <w:rPr>
              <w:b/>
              <w:sz w:val="22"/>
              <w:lang w:val="es-MX"/>
            </w:rPr>
          </w:pPr>
          <w:r w:rsidRPr="00B6268E">
            <w:rPr>
              <w:b/>
              <w:sz w:val="22"/>
              <w:lang w:val="es-MX"/>
            </w:rPr>
            <w:t>CONVOCATORIA 2016</w:t>
          </w:r>
        </w:p>
        <w:p w:rsidR="00F00BF7" w:rsidRPr="00B6268E" w:rsidRDefault="00F00BF7" w:rsidP="00F00BF7">
          <w:pPr>
            <w:jc w:val="center"/>
            <w:rPr>
              <w:b/>
              <w:sz w:val="22"/>
              <w:lang w:val="es-MX"/>
            </w:rPr>
          </w:pPr>
        </w:p>
        <w:p w:rsidR="00F00BF7" w:rsidRPr="00B6268E" w:rsidRDefault="00F00BF7" w:rsidP="00F00BF7">
          <w:pPr>
            <w:jc w:val="center"/>
            <w:rPr>
              <w:b/>
              <w:sz w:val="22"/>
              <w:lang w:val="es-MX"/>
            </w:rPr>
          </w:pPr>
          <w:r w:rsidRPr="00B6268E">
            <w:rPr>
              <w:b/>
              <w:i/>
              <w:iCs/>
              <w:sz w:val="22"/>
              <w:lang w:val="es-MX"/>
            </w:rPr>
            <w:t xml:space="preserve">Programa de </w:t>
          </w:r>
          <w:r w:rsidR="00855DD8" w:rsidRPr="00B6268E">
            <w:rPr>
              <w:b/>
              <w:i/>
              <w:iCs/>
              <w:sz w:val="22"/>
              <w:lang w:val="es-MX"/>
            </w:rPr>
            <w:t>desarrollo de habilidades para la investigación</w:t>
          </w:r>
        </w:p>
        <w:p w:rsidR="00563868" w:rsidRPr="00B6268E" w:rsidRDefault="00563868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0"/>
              <w:lang w:val="es-MX"/>
            </w:rPr>
          </w:pPr>
        </w:p>
      </w:tc>
    </w:tr>
  </w:tbl>
  <w:p w:rsidR="00563868" w:rsidRPr="00F00BF7" w:rsidRDefault="00563868">
    <w:pPr>
      <w:pStyle w:val="Header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>
    <w:nsid w:val="1867627C"/>
    <w:multiLevelType w:val="hybridMultilevel"/>
    <w:tmpl w:val="ED42972E"/>
    <w:lvl w:ilvl="0" w:tplc="AFA4A7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1D017585"/>
    <w:multiLevelType w:val="hybridMultilevel"/>
    <w:tmpl w:val="ED42972E"/>
    <w:lvl w:ilvl="0" w:tplc="AFA4A7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1FE129F7"/>
    <w:multiLevelType w:val="hybridMultilevel"/>
    <w:tmpl w:val="26723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6D0204"/>
    <w:multiLevelType w:val="hybridMultilevel"/>
    <w:tmpl w:val="A4AA8A16"/>
    <w:lvl w:ilvl="0" w:tplc="AFA4A7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3786033"/>
    <w:multiLevelType w:val="hybridMultilevel"/>
    <w:tmpl w:val="8806B400"/>
    <w:lvl w:ilvl="0" w:tplc="6DA493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667A2"/>
    <w:multiLevelType w:val="hybridMultilevel"/>
    <w:tmpl w:val="F37A2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A5E0F"/>
    <w:multiLevelType w:val="hybridMultilevel"/>
    <w:tmpl w:val="2F7E4EFE"/>
    <w:lvl w:ilvl="0" w:tplc="04D6DB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0"/>
  </w:num>
  <w:num w:numId="14">
    <w:abstractNumId w:val="11"/>
  </w:num>
  <w:num w:numId="15">
    <w:abstractNumId w:val="16"/>
  </w:num>
  <w:num w:numId="16">
    <w:abstractNumId w:val="17"/>
  </w:num>
  <w:num w:numId="17">
    <w:abstractNumId w:val="14"/>
  </w:num>
  <w:num w:numId="18">
    <w:abstractNumId w:val="12"/>
  </w:num>
  <w:num w:numId="19">
    <w:abstractNumId w:val="18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41"/>
    <w:rsid w:val="0007725E"/>
    <w:rsid w:val="000C0AB8"/>
    <w:rsid w:val="000C63E6"/>
    <w:rsid w:val="000C7DE6"/>
    <w:rsid w:val="000D2BA0"/>
    <w:rsid w:val="000D3080"/>
    <w:rsid w:val="00122DAF"/>
    <w:rsid w:val="00125E9F"/>
    <w:rsid w:val="00166AE0"/>
    <w:rsid w:val="00176B62"/>
    <w:rsid w:val="002133B2"/>
    <w:rsid w:val="00233BF9"/>
    <w:rsid w:val="002A4982"/>
    <w:rsid w:val="002D4367"/>
    <w:rsid w:val="002E0066"/>
    <w:rsid w:val="002E204E"/>
    <w:rsid w:val="0034525B"/>
    <w:rsid w:val="003635B3"/>
    <w:rsid w:val="00401CFA"/>
    <w:rsid w:val="00484208"/>
    <w:rsid w:val="00493464"/>
    <w:rsid w:val="004E2807"/>
    <w:rsid w:val="005532C5"/>
    <w:rsid w:val="00563868"/>
    <w:rsid w:val="005E6CE9"/>
    <w:rsid w:val="005F2189"/>
    <w:rsid w:val="00603EF4"/>
    <w:rsid w:val="00641886"/>
    <w:rsid w:val="00696826"/>
    <w:rsid w:val="006B0E0D"/>
    <w:rsid w:val="007177D1"/>
    <w:rsid w:val="00747211"/>
    <w:rsid w:val="007955D7"/>
    <w:rsid w:val="007E4C00"/>
    <w:rsid w:val="007F247E"/>
    <w:rsid w:val="008526C0"/>
    <w:rsid w:val="00855DD8"/>
    <w:rsid w:val="00866FA8"/>
    <w:rsid w:val="00884639"/>
    <w:rsid w:val="008904DF"/>
    <w:rsid w:val="008D6CDD"/>
    <w:rsid w:val="00906993"/>
    <w:rsid w:val="00941C19"/>
    <w:rsid w:val="00970DC9"/>
    <w:rsid w:val="00977D45"/>
    <w:rsid w:val="009A7092"/>
    <w:rsid w:val="009D19C6"/>
    <w:rsid w:val="009E2AF0"/>
    <w:rsid w:val="00A24EB0"/>
    <w:rsid w:val="00A4525E"/>
    <w:rsid w:val="00A5772A"/>
    <w:rsid w:val="00A7382F"/>
    <w:rsid w:val="00AD53BC"/>
    <w:rsid w:val="00AE1141"/>
    <w:rsid w:val="00B1255A"/>
    <w:rsid w:val="00B32458"/>
    <w:rsid w:val="00B51978"/>
    <w:rsid w:val="00B6268E"/>
    <w:rsid w:val="00B7093D"/>
    <w:rsid w:val="00B879F9"/>
    <w:rsid w:val="00BB62DF"/>
    <w:rsid w:val="00C11628"/>
    <w:rsid w:val="00C57C57"/>
    <w:rsid w:val="00CA0D2D"/>
    <w:rsid w:val="00D03D48"/>
    <w:rsid w:val="00D37D3F"/>
    <w:rsid w:val="00DE5587"/>
    <w:rsid w:val="00E13EC0"/>
    <w:rsid w:val="00E34C23"/>
    <w:rsid w:val="00F00BF7"/>
    <w:rsid w:val="00F65523"/>
    <w:rsid w:val="00F729FA"/>
    <w:rsid w:val="00F911C8"/>
    <w:rsid w:val="00FC2B7C"/>
    <w:rsid w:val="00FE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lang w:eastAsia="zh-CN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F65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523"/>
    <w:rPr>
      <w:rFonts w:ascii="Tahom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B879F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879F9"/>
    <w:rPr>
      <w:color w:val="0000FF"/>
      <w:u w:val="single"/>
    </w:rPr>
  </w:style>
  <w:style w:type="table" w:styleId="LightList-Accent5">
    <w:name w:val="Light List Accent 5"/>
    <w:basedOn w:val="TableNormal"/>
    <w:uiPriority w:val="61"/>
    <w:rsid w:val="00E34C2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ListParagraph">
    <w:name w:val="List Paragraph"/>
    <w:basedOn w:val="Normal"/>
    <w:uiPriority w:val="34"/>
    <w:qFormat/>
    <w:rsid w:val="00E34C2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970D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0DC9"/>
  </w:style>
  <w:style w:type="character" w:customStyle="1" w:styleId="CommentTextChar">
    <w:name w:val="Comment Text Char"/>
    <w:basedOn w:val="DefaultParagraphFont"/>
    <w:link w:val="CommentText"/>
    <w:rsid w:val="00970DC9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70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0DC9"/>
    <w:rPr>
      <w:rFonts w:ascii="Arial" w:hAnsi="Arial" w:cs="Arial"/>
      <w:b/>
      <w:bCs/>
      <w:lang w:eastAsia="zh-CN"/>
    </w:rPr>
  </w:style>
  <w:style w:type="table" w:styleId="TableGrid">
    <w:name w:val="Table Grid"/>
    <w:basedOn w:val="TableNormal"/>
    <w:uiPriority w:val="59"/>
    <w:rsid w:val="00DE5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4">
    <w:name w:val="Colorful Grid Accent 4"/>
    <w:basedOn w:val="TableNormal"/>
    <w:uiPriority w:val="73"/>
    <w:rsid w:val="00DE55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1">
    <w:name w:val="Colorful Grid Accent 1"/>
    <w:basedOn w:val="TableNormal"/>
    <w:uiPriority w:val="73"/>
    <w:rsid w:val="00DE55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oSpacing">
    <w:name w:val="No Spacing"/>
    <w:uiPriority w:val="1"/>
    <w:qFormat/>
    <w:rsid w:val="002A498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lang w:eastAsia="zh-CN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F65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523"/>
    <w:rPr>
      <w:rFonts w:ascii="Tahom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B879F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879F9"/>
    <w:rPr>
      <w:color w:val="0000FF"/>
      <w:u w:val="single"/>
    </w:rPr>
  </w:style>
  <w:style w:type="table" w:styleId="LightList-Accent5">
    <w:name w:val="Light List Accent 5"/>
    <w:basedOn w:val="TableNormal"/>
    <w:uiPriority w:val="61"/>
    <w:rsid w:val="00E34C2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ListParagraph">
    <w:name w:val="List Paragraph"/>
    <w:basedOn w:val="Normal"/>
    <w:uiPriority w:val="34"/>
    <w:qFormat/>
    <w:rsid w:val="00E34C2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970D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0DC9"/>
  </w:style>
  <w:style w:type="character" w:customStyle="1" w:styleId="CommentTextChar">
    <w:name w:val="Comment Text Char"/>
    <w:basedOn w:val="DefaultParagraphFont"/>
    <w:link w:val="CommentText"/>
    <w:rsid w:val="00970DC9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70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0DC9"/>
    <w:rPr>
      <w:rFonts w:ascii="Arial" w:hAnsi="Arial" w:cs="Arial"/>
      <w:b/>
      <w:bCs/>
      <w:lang w:eastAsia="zh-CN"/>
    </w:rPr>
  </w:style>
  <w:style w:type="table" w:styleId="TableGrid">
    <w:name w:val="Table Grid"/>
    <w:basedOn w:val="TableNormal"/>
    <w:uiPriority w:val="59"/>
    <w:rsid w:val="00DE5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4">
    <w:name w:val="Colorful Grid Accent 4"/>
    <w:basedOn w:val="TableNormal"/>
    <w:uiPriority w:val="73"/>
    <w:rsid w:val="00DE55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1">
    <w:name w:val="Colorful Grid Accent 1"/>
    <w:basedOn w:val="TableNormal"/>
    <w:uiPriority w:val="73"/>
    <w:rsid w:val="00DE55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oSpacing">
    <w:name w:val="No Spacing"/>
    <w:uiPriority w:val="1"/>
    <w:qFormat/>
    <w:rsid w:val="002A498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68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1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a.carrizoza@britishcouncil.or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lia.carrizoza@britishcouncil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uro.morales@britishcouncil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795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Arturo  (Mexico)</dc:creator>
  <cp:lastModifiedBy>Carrizoza, Dalia (Mexico)</cp:lastModifiedBy>
  <cp:revision>21</cp:revision>
  <cp:lastPrinted>2016-06-29T16:29:00Z</cp:lastPrinted>
  <dcterms:created xsi:type="dcterms:W3CDTF">2016-07-06T17:36:00Z</dcterms:created>
  <dcterms:modified xsi:type="dcterms:W3CDTF">2016-08-19T18:28:00Z</dcterms:modified>
</cp:coreProperties>
</file>